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XSpec="center" w:tblpY="82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686"/>
        <w:gridCol w:w="850"/>
        <w:gridCol w:w="1276"/>
        <w:gridCol w:w="1134"/>
        <w:gridCol w:w="1701"/>
      </w:tblGrid>
      <w:tr w:rsidR="00D01581" w:rsidRPr="0098283E" w:rsidTr="00291699">
        <w:trPr>
          <w:trHeight w:val="990"/>
        </w:trPr>
        <w:tc>
          <w:tcPr>
            <w:tcW w:w="392" w:type="dxa"/>
          </w:tcPr>
          <w:p w:rsidR="00D01581" w:rsidRPr="0098283E" w:rsidRDefault="00D01581" w:rsidP="003258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01581" w:rsidRPr="0098283E" w:rsidRDefault="00D01581" w:rsidP="003258D0">
            <w:pPr>
              <w:ind w:right="-5" w:hanging="127"/>
              <w:jc w:val="center"/>
              <w:rPr>
                <w:rFonts w:ascii="Times New Roman" w:hAnsi="Times New Roman" w:cs="Times New Roman"/>
                <w:b/>
              </w:rPr>
            </w:pPr>
            <w:r w:rsidRPr="0098283E">
              <w:rPr>
                <w:rFonts w:ascii="Times New Roman" w:hAnsi="Times New Roman" w:cs="Times New Roman"/>
                <w:b/>
              </w:rPr>
              <w:t>Наименования</w:t>
            </w:r>
          </w:p>
        </w:tc>
        <w:tc>
          <w:tcPr>
            <w:tcW w:w="3686" w:type="dxa"/>
          </w:tcPr>
          <w:p w:rsidR="00D01581" w:rsidRPr="0098283E" w:rsidRDefault="00D01581" w:rsidP="003258D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98283E">
              <w:rPr>
                <w:rFonts w:ascii="Times New Roman" w:hAnsi="Times New Roman" w:cs="Times New Roman"/>
                <w:b/>
              </w:rPr>
              <w:t>Техническая</w:t>
            </w:r>
          </w:p>
          <w:p w:rsidR="00D01581" w:rsidRPr="0098283E" w:rsidRDefault="00D01581" w:rsidP="003258D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98283E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850" w:type="dxa"/>
          </w:tcPr>
          <w:p w:rsidR="00D01581" w:rsidRPr="0098283E" w:rsidRDefault="00D01581" w:rsidP="003258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581" w:rsidRPr="0098283E" w:rsidRDefault="00D01581" w:rsidP="003258D0">
            <w:pPr>
              <w:ind w:right="-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</w:tcPr>
          <w:p w:rsidR="00D01581" w:rsidRPr="0098283E" w:rsidRDefault="00D01581" w:rsidP="003258D0">
            <w:pPr>
              <w:ind w:right="-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8283E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D01581" w:rsidRPr="0098283E" w:rsidRDefault="00D01581" w:rsidP="003258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8283E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701" w:type="dxa"/>
          </w:tcPr>
          <w:p w:rsidR="00D01581" w:rsidRPr="0098283E" w:rsidRDefault="00D01581" w:rsidP="003258D0">
            <w:pPr>
              <w:ind w:right="-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8283E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D01581" w:rsidRPr="0098283E" w:rsidTr="00291699">
        <w:trPr>
          <w:trHeight w:val="759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581" w:rsidRPr="0098283E" w:rsidRDefault="00D01581" w:rsidP="003258D0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9828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противочумный</w:t>
            </w:r>
          </w:p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Состав: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01581" w:rsidRPr="0098283E" w:rsidRDefault="00D01581" w:rsidP="003258D0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283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60</w:t>
            </w:r>
          </w:p>
        </w:tc>
        <w:tc>
          <w:tcPr>
            <w:tcW w:w="1134" w:type="dxa"/>
            <w:vMerge w:val="restart"/>
          </w:tcPr>
          <w:p w:rsidR="00D01581" w:rsidRPr="0098283E" w:rsidRDefault="00D01581" w:rsidP="003258D0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83E">
              <w:rPr>
                <w:rFonts w:ascii="Times New Roman" w:hAnsi="Times New Roman" w:cs="Times New Roman"/>
                <w:b/>
                <w:sz w:val="18"/>
                <w:szCs w:val="18"/>
              </w:rPr>
              <w:t>27 000,00</w:t>
            </w:r>
          </w:p>
        </w:tc>
        <w:tc>
          <w:tcPr>
            <w:tcW w:w="1701" w:type="dxa"/>
          </w:tcPr>
          <w:p w:rsidR="00D01581" w:rsidRPr="0098283E" w:rsidRDefault="00D01581" w:rsidP="003258D0">
            <w:pPr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283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1620000</w:t>
            </w:r>
          </w:p>
        </w:tc>
      </w:tr>
      <w:tr w:rsidR="00D01581" w:rsidRPr="0098283E" w:rsidTr="00291699">
        <w:trPr>
          <w:trHeight w:val="2189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left="360" w:right="-5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Халат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Противочумный халат по типу хирургический, но длинне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ниже трети голени)полочки закрываются друг на друга. Пояс халата длинный, из 2-х частей, один конец пропущен через вторую полу и завязываются спереди. Воротник стойка,  на завязках. Завязка из 2-частей, завязывается  на левой  стороне петлей. Рукав  прямой с  одной  длинной завязкой снизу.</w:t>
            </w:r>
            <w:r w:rsidRPr="009828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Размер соответствует по </w:t>
            </w: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стандартам ГОСТ 25194-82 Ткань – х/</w:t>
            </w:r>
            <w:proofErr w:type="spell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лотность</w:t>
            </w:r>
            <w:proofErr w:type="spell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132г/м</w:t>
            </w:r>
            <w:r w:rsidRPr="009828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81" w:rsidRPr="0098283E" w:rsidTr="00291699">
        <w:trPr>
          <w:trHeight w:val="629"/>
        </w:trPr>
        <w:tc>
          <w:tcPr>
            <w:tcW w:w="392" w:type="dxa"/>
          </w:tcPr>
          <w:p w:rsidR="00D01581" w:rsidRPr="0098283E" w:rsidRDefault="00D01581" w:rsidP="00325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Костюм медицинский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Ткань – бязь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плотность не менее 132г/м</w:t>
            </w:r>
            <w:r w:rsidRPr="009828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цвет белый. Костюм  с центральной бортовой глухой застежкой на пуговицы, стойка воротник. Рукав длинный прямой. </w:t>
            </w:r>
            <w:r w:rsidRPr="009828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Брюки длинные</w:t>
            </w:r>
            <w:r w:rsidRPr="0098283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. </w:t>
            </w:r>
            <w:r w:rsidRPr="009828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Брюки на поясе с </w:t>
            </w:r>
            <w:r w:rsidRPr="0098283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одним рядом эластичной тесьмы (резинки)</w:t>
            </w:r>
            <w:r w:rsidRPr="009828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</w:p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Размер соответствует по </w:t>
            </w: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стандартам ГОСТ 25194-82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81" w:rsidRPr="0098283E" w:rsidTr="00291699">
        <w:trPr>
          <w:trHeight w:val="325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Косынка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Размер 90*90*125см Ткань – 100% хлопок, цвет белый, из ткани противочумного халата.  </w:t>
            </w:r>
          </w:p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опускается размер косынки 90*90*150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81" w:rsidRPr="0098283E" w:rsidTr="00291699">
        <w:trPr>
          <w:trHeight w:val="176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Носки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х./б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. черный, бежевый р. 22-30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81" w:rsidRPr="0098283E" w:rsidTr="00291699">
        <w:trPr>
          <w:trHeight w:val="447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Сапоги резиновые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Формовые высота голенища 37 см. размеры по требованию заказчика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81" w:rsidRPr="0098283E" w:rsidTr="00291699">
        <w:trPr>
          <w:trHeight w:val="272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Ватно-марлевая повязка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17*25*125 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81" w:rsidRPr="0098283E" w:rsidTr="00291699">
        <w:trPr>
          <w:trHeight w:val="339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Капюшон-шлем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Шапочка 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–ш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лем имеет  спереди отверстие  для лица и плотно прилагает к нему и с дополнительными  завязками, из ткани противочумного халата.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81" w:rsidRPr="0098283E" w:rsidTr="00291699">
        <w:trPr>
          <w:trHeight w:val="149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Очки защитные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Из прозрачного материала, мягкие, воздухонепроницаемые, с широким, плотно прилегающим краем и разной конструкции </w:t>
            </w: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обеспечивающий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их герметичность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81" w:rsidRPr="0098283E" w:rsidTr="00291699">
        <w:trPr>
          <w:trHeight w:val="149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left="360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Тапочки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Из кожи или из кожзаменителя без каблука Примечание: тапочки комплектуется  по требованию потребителя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81" w:rsidRPr="0098283E" w:rsidTr="00291699">
        <w:trPr>
          <w:trHeight w:val="231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left="360" w:right="-5" w:hanging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Нарукавники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полиэтиленовые</w:t>
            </w:r>
            <w:proofErr w:type="gramEnd"/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 размер 50см*42см ширина фиксирована эластичной лентой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81" w:rsidRPr="0098283E" w:rsidTr="00291699">
        <w:trPr>
          <w:trHeight w:val="312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left="284" w:right="-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left="360" w:right="-5" w:hanging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Фартук длинный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полиэтилен  с грудкой, на  завязках длиннее халата на 5 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81" w:rsidRPr="0098283E" w:rsidTr="00291699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92" w:type="dxa"/>
          </w:tcPr>
          <w:p w:rsidR="00D01581" w:rsidRPr="0098283E" w:rsidRDefault="00D01581" w:rsidP="003258D0">
            <w:pPr>
              <w:ind w:left="360" w:right="-5" w:hanging="2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Перчатки нестерильные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2 пары латекс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2 пары</w:t>
            </w:r>
          </w:p>
        </w:tc>
        <w:tc>
          <w:tcPr>
            <w:tcW w:w="1276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81" w:rsidRPr="0098283E" w:rsidTr="00291699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92" w:type="dxa"/>
          </w:tcPr>
          <w:p w:rsidR="00D01581" w:rsidRPr="0098283E" w:rsidRDefault="00D01581" w:rsidP="003258D0">
            <w:pPr>
              <w:ind w:left="360" w:right="-5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Полотенце вафельное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Ткань вафельная размер 50см*70см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81" w:rsidRPr="0098283E" w:rsidTr="00291699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D01581" w:rsidRPr="0098283E" w:rsidRDefault="00D01581" w:rsidP="003258D0">
            <w:pPr>
              <w:ind w:left="142"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Сумк</w:t>
            </w:r>
            <w:proofErr w:type="gramStart"/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 w:rsidRPr="00982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укладка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 xml:space="preserve"> Из водонепроницаемой ткани размер 42см*45см с длинной ручкой с  разделами внутри сумки. В сумку вложен перечень, порядок одевания и снятия комплекта. Изделия, входящие в комплект не должны свободно перемещаться в сумке и при встряхивании не должен создавать звук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8283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1581" w:rsidRPr="0098283E" w:rsidRDefault="00D01581" w:rsidP="003258D0">
            <w:pPr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53E4" w:rsidRDefault="00CF53E4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940A09">
        <w:rPr>
          <w:rFonts w:ascii="Times New Roman" w:hAnsi="Times New Roman" w:cs="Times New Roman"/>
          <w:lang w:val="kk-KZ"/>
        </w:rPr>
        <w:t>5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B06B98">
        <w:rPr>
          <w:rFonts w:ascii="Times New Roman" w:hAnsi="Times New Roman" w:cs="Times New Roman"/>
          <w:lang w:val="kk-KZ"/>
        </w:rPr>
        <w:t>1</w:t>
      </w:r>
      <w:r w:rsidR="00D01581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003286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D01581" w:rsidTr="0030617F">
        <w:tc>
          <w:tcPr>
            <w:tcW w:w="9656" w:type="dxa"/>
            <w:shd w:val="clear" w:color="FFFFFF" w:fill="auto"/>
          </w:tcPr>
          <w:p w:rsidR="0030617F" w:rsidRPr="00D01581" w:rsidRDefault="0030617F" w:rsidP="00D0158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786022" w:rsidRPr="00D01581">
              <w:rPr>
                <w:rFonts w:ascii="Times New Roman" w:hAnsi="Times New Roman" w:cs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 w:rsidRPr="00D015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786022" w:rsidRPr="00D01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 w:rsidRPr="00D01581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proofErr w:type="gramEnd"/>
            <w:r w:rsidR="00E55946" w:rsidRPr="00D01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47B" w:rsidRPr="00D0158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изделий и товаров:  </w:t>
            </w:r>
            <w:r w:rsidR="00D01581" w:rsidRPr="00D015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4162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</w:t>
            </w:r>
            <w:r w:rsidR="00D01581" w:rsidRPr="00D015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620</w:t>
            </w:r>
            <w:r w:rsidR="004162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01581" w:rsidRPr="00D015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000</w:t>
            </w:r>
            <w:r w:rsidR="008E5A18" w:rsidRPr="00D015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06B98" w:rsidRPr="00D01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тенге</w:t>
            </w:r>
            <w:r w:rsidR="00023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</w:tbl>
    <w:p w:rsidR="006C4DC2" w:rsidRPr="00D01581" w:rsidRDefault="006C4DC2" w:rsidP="00B06B98">
      <w:pPr>
        <w:rPr>
          <w:rFonts w:ascii="Times New Roman" w:hAnsi="Times New Roman" w:cs="Times New Roman"/>
          <w:sz w:val="24"/>
          <w:szCs w:val="24"/>
        </w:rPr>
      </w:pPr>
    </w:p>
    <w:sectPr w:rsidR="006C4DC2" w:rsidRPr="00D01581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3286"/>
    <w:rsid w:val="00023585"/>
    <w:rsid w:val="000427DA"/>
    <w:rsid w:val="00082306"/>
    <w:rsid w:val="000A2570"/>
    <w:rsid w:val="000A6F4B"/>
    <w:rsid w:val="001349FB"/>
    <w:rsid w:val="00155F52"/>
    <w:rsid w:val="0019103E"/>
    <w:rsid w:val="001954BC"/>
    <w:rsid w:val="001B546F"/>
    <w:rsid w:val="0025144D"/>
    <w:rsid w:val="00291699"/>
    <w:rsid w:val="002B23DC"/>
    <w:rsid w:val="002D3C0E"/>
    <w:rsid w:val="002D495B"/>
    <w:rsid w:val="002E2524"/>
    <w:rsid w:val="0030617F"/>
    <w:rsid w:val="00312AC5"/>
    <w:rsid w:val="00314587"/>
    <w:rsid w:val="0032364C"/>
    <w:rsid w:val="00327383"/>
    <w:rsid w:val="00331FF0"/>
    <w:rsid w:val="00357F7F"/>
    <w:rsid w:val="003D54BF"/>
    <w:rsid w:val="003E0FE4"/>
    <w:rsid w:val="003F594F"/>
    <w:rsid w:val="0041627A"/>
    <w:rsid w:val="00473830"/>
    <w:rsid w:val="004A37DE"/>
    <w:rsid w:val="004B04F6"/>
    <w:rsid w:val="004F056D"/>
    <w:rsid w:val="005623FC"/>
    <w:rsid w:val="005C3A4C"/>
    <w:rsid w:val="005C7085"/>
    <w:rsid w:val="005D6EBF"/>
    <w:rsid w:val="005E0025"/>
    <w:rsid w:val="006315CF"/>
    <w:rsid w:val="00633FB2"/>
    <w:rsid w:val="006C4DC2"/>
    <w:rsid w:val="006E15D5"/>
    <w:rsid w:val="00725486"/>
    <w:rsid w:val="007615F5"/>
    <w:rsid w:val="00767A24"/>
    <w:rsid w:val="00786022"/>
    <w:rsid w:val="007C6F7A"/>
    <w:rsid w:val="008067BA"/>
    <w:rsid w:val="008754ED"/>
    <w:rsid w:val="00876628"/>
    <w:rsid w:val="008E5A18"/>
    <w:rsid w:val="008F2D1C"/>
    <w:rsid w:val="00940A09"/>
    <w:rsid w:val="00947F6B"/>
    <w:rsid w:val="00956FCD"/>
    <w:rsid w:val="0098283E"/>
    <w:rsid w:val="009A5EE0"/>
    <w:rsid w:val="00A05F4D"/>
    <w:rsid w:val="00A40BAE"/>
    <w:rsid w:val="00A41292"/>
    <w:rsid w:val="00A56920"/>
    <w:rsid w:val="00A72F7A"/>
    <w:rsid w:val="00A7622E"/>
    <w:rsid w:val="00A767A5"/>
    <w:rsid w:val="00AA2A95"/>
    <w:rsid w:val="00AB4CA0"/>
    <w:rsid w:val="00AB6116"/>
    <w:rsid w:val="00B06B98"/>
    <w:rsid w:val="00B408C5"/>
    <w:rsid w:val="00B503C7"/>
    <w:rsid w:val="00B702A8"/>
    <w:rsid w:val="00BC0727"/>
    <w:rsid w:val="00BC7F63"/>
    <w:rsid w:val="00BD7CDB"/>
    <w:rsid w:val="00C12F4D"/>
    <w:rsid w:val="00C44B03"/>
    <w:rsid w:val="00C75CBC"/>
    <w:rsid w:val="00C9718C"/>
    <w:rsid w:val="00CC56A7"/>
    <w:rsid w:val="00CE71A4"/>
    <w:rsid w:val="00CF53E4"/>
    <w:rsid w:val="00D01581"/>
    <w:rsid w:val="00D47DCC"/>
    <w:rsid w:val="00D703D0"/>
    <w:rsid w:val="00D80C27"/>
    <w:rsid w:val="00DB78D6"/>
    <w:rsid w:val="00DF48EA"/>
    <w:rsid w:val="00E15A6B"/>
    <w:rsid w:val="00E2347B"/>
    <w:rsid w:val="00E537A4"/>
    <w:rsid w:val="00E53CDC"/>
    <w:rsid w:val="00E55946"/>
    <w:rsid w:val="00EC3219"/>
    <w:rsid w:val="00ED1396"/>
    <w:rsid w:val="00ED40F3"/>
    <w:rsid w:val="00F3325E"/>
    <w:rsid w:val="00F445F3"/>
    <w:rsid w:val="00F52CD2"/>
    <w:rsid w:val="00F777EE"/>
    <w:rsid w:val="00F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E843-E8E3-4213-A50D-B068B09D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155</cp:revision>
  <cp:lastPrinted>2020-01-22T11:03:00Z</cp:lastPrinted>
  <dcterms:created xsi:type="dcterms:W3CDTF">2020-02-11T10:32:00Z</dcterms:created>
  <dcterms:modified xsi:type="dcterms:W3CDTF">2020-03-18T10:54:00Z</dcterms:modified>
</cp:coreProperties>
</file>