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77" w:rsidRPr="004F52D6" w:rsidRDefault="002F0177" w:rsidP="004F52D6">
      <w:pPr>
        <w:jc w:val="center"/>
        <w:rPr>
          <w:b/>
        </w:rPr>
      </w:pPr>
      <w:bookmarkStart w:id="0" w:name="_GoBack"/>
      <w:bookmarkEnd w:id="0"/>
      <w:r w:rsidRPr="004F52D6">
        <w:rPr>
          <w:b/>
        </w:rPr>
        <w:t xml:space="preserve">Техническое задание </w:t>
      </w:r>
    </w:p>
    <w:p w:rsidR="002F0177" w:rsidRPr="004F52D6" w:rsidRDefault="002F0177" w:rsidP="004F52D6">
      <w:pPr>
        <w:jc w:val="center"/>
        <w:rPr>
          <w:b/>
        </w:rPr>
      </w:pPr>
      <w:r w:rsidRPr="004F52D6">
        <w:rPr>
          <w:b/>
        </w:rPr>
        <w:t>на комп</w:t>
      </w:r>
      <w:r w:rsidR="00E727DE" w:rsidRPr="004F52D6">
        <w:rPr>
          <w:b/>
        </w:rPr>
        <w:t xml:space="preserve">лекс </w:t>
      </w:r>
      <w:r w:rsidR="009432CF" w:rsidRPr="004F52D6">
        <w:rPr>
          <w:b/>
        </w:rPr>
        <w:t>медицинский диагностический (</w:t>
      </w:r>
      <w:r w:rsidR="00E727DE" w:rsidRPr="004F52D6">
        <w:rPr>
          <w:b/>
        </w:rPr>
        <w:t>электрокардиографический 12-канальный транстелефонный цифровой</w:t>
      </w:r>
      <w:r w:rsidR="009432CF" w:rsidRPr="004F52D6">
        <w:rPr>
          <w:b/>
        </w:rPr>
        <w:t>)</w:t>
      </w:r>
      <w:r w:rsidRPr="004F52D6">
        <w:rPr>
          <w:b/>
        </w:rPr>
        <w:t xml:space="preserve"> </w:t>
      </w:r>
    </w:p>
    <w:p w:rsidR="000A2463" w:rsidRPr="004F52D6" w:rsidRDefault="000A2463" w:rsidP="004F52D6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99"/>
        <w:gridCol w:w="14"/>
        <w:gridCol w:w="6494"/>
        <w:gridCol w:w="16"/>
        <w:gridCol w:w="1848"/>
        <w:gridCol w:w="16"/>
        <w:gridCol w:w="908"/>
        <w:gridCol w:w="16"/>
      </w:tblGrid>
      <w:tr w:rsidR="00542811" w:rsidRPr="004F52D6" w:rsidTr="004F52D6">
        <w:trPr>
          <w:gridAfter w:val="1"/>
          <w:wAfter w:w="16" w:type="dxa"/>
          <w:tblHeader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4F52D6" w:rsidRDefault="000A2463" w:rsidP="004F52D6">
            <w:pPr>
              <w:pStyle w:val="a4"/>
              <w:ind w:left="-2"/>
              <w:jc w:val="center"/>
              <w:rPr>
                <w:b/>
              </w:rPr>
            </w:pPr>
            <w:r w:rsidRPr="004F52D6">
              <w:t xml:space="preserve"> </w:t>
            </w:r>
            <w:r w:rsidR="00542811" w:rsidRPr="004F52D6">
              <w:rPr>
                <w:b/>
              </w:rPr>
              <w:t>№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4F52D6" w:rsidRDefault="00542811" w:rsidP="004F52D6">
            <w:pPr>
              <w:pStyle w:val="a4"/>
              <w:jc w:val="center"/>
              <w:rPr>
                <w:b/>
              </w:rPr>
            </w:pPr>
            <w:r w:rsidRPr="004F52D6">
              <w:rPr>
                <w:b/>
              </w:rPr>
              <w:t>Требуемые характеристики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4F52D6" w:rsidRDefault="009E7CEB" w:rsidP="004F52D6">
            <w:pPr>
              <w:pStyle w:val="a4"/>
              <w:jc w:val="center"/>
              <w:rPr>
                <w:b/>
              </w:rPr>
            </w:pPr>
            <w:r w:rsidRPr="004F52D6">
              <w:rPr>
                <w:b/>
              </w:rPr>
              <w:t xml:space="preserve">Значение требуемых параметров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811" w:rsidRPr="004F52D6" w:rsidRDefault="00542811" w:rsidP="004F52D6">
            <w:pPr>
              <w:pStyle w:val="a4"/>
              <w:jc w:val="center"/>
              <w:rPr>
                <w:b/>
              </w:rPr>
            </w:pPr>
            <w:r w:rsidRPr="004F52D6">
              <w:rPr>
                <w:b/>
              </w:rPr>
              <w:t>Примечание</w:t>
            </w:r>
          </w:p>
        </w:tc>
      </w:tr>
      <w:tr w:rsidR="00542811" w:rsidRPr="004F52D6" w:rsidTr="004F52D6">
        <w:trPr>
          <w:gridAfter w:val="1"/>
          <w:wAfter w:w="16" w:type="dxa"/>
          <w:jc w:val="center"/>
        </w:trPr>
        <w:tc>
          <w:tcPr>
            <w:tcW w:w="9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1" w:rsidRPr="004F52D6" w:rsidRDefault="00542811" w:rsidP="004F52D6">
            <w:pPr>
              <w:pStyle w:val="1"/>
              <w:tabs>
                <w:tab w:val="left" w:pos="708"/>
              </w:tabs>
              <w:spacing w:before="0" w:after="0"/>
              <w:ind w:left="-2"/>
              <w:rPr>
                <w:sz w:val="24"/>
                <w:szCs w:val="24"/>
              </w:rPr>
            </w:pPr>
            <w:r w:rsidRPr="004F52D6">
              <w:rPr>
                <w:sz w:val="24"/>
                <w:szCs w:val="24"/>
              </w:rPr>
              <w:t>Общие требования</w:t>
            </w:r>
          </w:p>
        </w:tc>
      </w:tr>
      <w:tr w:rsidR="00363DED" w:rsidRPr="004F52D6" w:rsidTr="004F52D6">
        <w:trPr>
          <w:gridAfter w:val="1"/>
          <w:wAfter w:w="16" w:type="dxa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D" w:rsidRPr="004F52D6" w:rsidRDefault="00363DED" w:rsidP="004F52D6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D" w:rsidRPr="004F52D6" w:rsidRDefault="00363DED" w:rsidP="004F52D6">
            <w:pPr>
              <w:pStyle w:val="a4"/>
            </w:pPr>
            <w:r w:rsidRPr="004F52D6">
              <w:t>Копия руководства по эксплуатации с техническим</w:t>
            </w:r>
            <w:r w:rsidR="003D77E0">
              <w:t xml:space="preserve">и характеристиками, заверенное </w:t>
            </w:r>
            <w:r w:rsidRPr="004F52D6">
              <w:t>оригинальной печатью производителя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ED" w:rsidRPr="004F52D6" w:rsidRDefault="00363DED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D" w:rsidRPr="004F52D6" w:rsidRDefault="00363DED" w:rsidP="004F52D6">
            <w:pPr>
              <w:pStyle w:val="a4"/>
            </w:pPr>
            <w:r w:rsidRPr="004F52D6">
              <w:t>Копия</w:t>
            </w:r>
          </w:p>
        </w:tc>
      </w:tr>
      <w:tr w:rsidR="00542811" w:rsidRPr="004F52D6" w:rsidTr="004F52D6">
        <w:trPr>
          <w:gridAfter w:val="1"/>
          <w:wAfter w:w="16" w:type="dxa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4F52D6" w:rsidRDefault="00542811" w:rsidP="004F52D6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4F52D6" w:rsidRDefault="00542811" w:rsidP="004F52D6">
            <w:pPr>
              <w:pStyle w:val="a4"/>
              <w:ind w:right="-70"/>
            </w:pPr>
            <w:r w:rsidRPr="004F52D6">
              <w:t>Гарантийное письмо производителя, подтверждающее возможность Поставщика поставить новое оборудование производителя, прошедшее заводской контроль качества и возможность Поставщика обеспечить дальнейшую поддержку производителя в части монтажа и обучения специалистами изготовителя, заводского гарантийного обслуживания и дальнейшей сервисной поддержки.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1" w:rsidRPr="004F52D6" w:rsidRDefault="00542811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11" w:rsidRPr="004F52D6" w:rsidRDefault="00542811" w:rsidP="004F52D6">
            <w:pPr>
              <w:pStyle w:val="a4"/>
              <w:jc w:val="center"/>
            </w:pPr>
            <w:r w:rsidRPr="004F52D6">
              <w:t>Ориги</w:t>
            </w:r>
            <w:r w:rsidR="004F52D6">
              <w:t>-</w:t>
            </w:r>
            <w:r w:rsidRPr="004F52D6">
              <w:t>нал</w:t>
            </w:r>
          </w:p>
        </w:tc>
      </w:tr>
      <w:tr w:rsidR="009E7CEB" w:rsidRPr="004F52D6" w:rsidTr="004F52D6">
        <w:trPr>
          <w:gridAfter w:val="1"/>
          <w:wAfter w:w="16" w:type="dxa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B" w:rsidRPr="004F52D6" w:rsidRDefault="009E7CEB" w:rsidP="004F52D6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B" w:rsidRPr="004F52D6" w:rsidRDefault="009E7CEB" w:rsidP="004F52D6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D6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</w:p>
          <w:p w:rsidR="009E7CEB" w:rsidRPr="004F52D6" w:rsidRDefault="009E7CEB" w:rsidP="004F52D6">
            <w:pPr>
              <w:pStyle w:val="a6"/>
              <w:spacing w:before="0" w:beforeAutospacing="0" w:after="0" w:afterAutospacing="0"/>
              <w:jc w:val="both"/>
            </w:pPr>
            <w:r w:rsidRPr="004F52D6">
              <w:t>Комплекс аппаратуры предназначен</w:t>
            </w:r>
            <w:r w:rsidRPr="004F52D6">
              <w:rPr>
                <w:b/>
              </w:rPr>
              <w:t xml:space="preserve"> </w:t>
            </w:r>
            <w:r w:rsidRPr="004F52D6">
              <w:rPr>
                <w:rStyle w:val="a7"/>
                <w:b w:val="0"/>
              </w:rPr>
              <w:t>для съема и передачи ЭКГ по любым каналам голосовой связи, в частности, по стандартным телефонным линиям, мобильным каналам связи, каналам радиосвязи любого диапазона и телефонным каналам стандарта DECT в режиме одного звонка. Комплекс должен состоять из</w:t>
            </w:r>
            <w:r w:rsidRPr="004F52D6">
              <w:rPr>
                <w:rStyle w:val="a7"/>
              </w:rPr>
              <w:t xml:space="preserve"> </w:t>
            </w:r>
            <w:r w:rsidRPr="004F52D6">
              <w:t>компьютерной станции приема ЭКГ с программным обеспечением, системой ЭКГ диагностирования</w:t>
            </w:r>
            <w:r w:rsidRPr="004F52D6">
              <w:rPr>
                <w:rStyle w:val="a7"/>
              </w:rPr>
              <w:t xml:space="preserve"> </w:t>
            </w:r>
            <w:r w:rsidRPr="004F52D6">
              <w:rPr>
                <w:rStyle w:val="a7"/>
                <w:b w:val="0"/>
              </w:rPr>
              <w:t>и</w:t>
            </w:r>
            <w:r w:rsidRPr="004F52D6">
              <w:rPr>
                <w:rStyle w:val="a7"/>
              </w:rPr>
              <w:t xml:space="preserve"> </w:t>
            </w:r>
            <w:r w:rsidRPr="004F52D6">
              <w:t xml:space="preserve">сети цифровых 12-ти канальных транстелефонных передатчиков ЭКГ, использующих для передачи данных стандартные телефоны, радиотелефоны, радиостанции и мобильные телефоны, способных в любое время зарегистрировать, сохранить и передать 12-ти канальную электрокардиограмму больного по каналам голосовой связи на компьютерную станцию  для проведения дистанционной кардиологической диагностики в первичном медицинском звене (удаленные ЦРБ, ФАПы, УБ, ВА), врачами общей практики и ургентной диагностики бригадами СМП. </w:t>
            </w:r>
          </w:p>
          <w:p w:rsidR="009E7CEB" w:rsidRPr="004F52D6" w:rsidRDefault="009E7CEB" w:rsidP="004F52D6">
            <w:pPr>
              <w:pStyle w:val="a4"/>
              <w:ind w:right="-70"/>
              <w:jc w:val="both"/>
            </w:pPr>
            <w:r w:rsidRPr="004F52D6">
              <w:t>Комплекс должен использовать цифровую передачу сигнала по акустическому каналу связи</w:t>
            </w:r>
            <w:r w:rsidR="00F55AE0" w:rsidRPr="004F52D6">
              <w:t xml:space="preserve"> и цифровую файловую передачу по мобильному Интернету</w:t>
            </w:r>
            <w:r w:rsidRPr="004F52D6">
              <w:t xml:space="preserve"> для обеспечения гарантированно высокого качества ЭКГ и проведения профессиональной ургентной диагностики любых кардиологических заболеваний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B" w:rsidRPr="004F52D6" w:rsidRDefault="009E7CEB" w:rsidP="004F52D6">
            <w:pPr>
              <w:pStyle w:val="a4"/>
              <w:jc w:val="center"/>
            </w:pPr>
            <w:r w:rsidRPr="004F52D6">
              <w:rPr>
                <w:color w:val="000000"/>
              </w:rPr>
              <w:t>Соответствие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EB" w:rsidRPr="004F52D6" w:rsidRDefault="009E7CEB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trHeight w:val="231"/>
          <w:jc w:val="center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1"/>
              <w:tabs>
                <w:tab w:val="left" w:pos="708"/>
              </w:tabs>
              <w:spacing w:before="0" w:after="0"/>
              <w:ind w:left="-2"/>
              <w:rPr>
                <w:sz w:val="24"/>
                <w:szCs w:val="24"/>
              </w:rPr>
            </w:pPr>
            <w:r w:rsidRPr="004F52D6"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304"/>
              </w:tabs>
              <w:spacing w:after="0"/>
              <w:ind w:left="-2" w:firstLine="0"/>
              <w:rPr>
                <w:sz w:val="24"/>
                <w:szCs w:val="24"/>
              </w:rPr>
            </w:pPr>
            <w:r w:rsidRPr="004F52D6">
              <w:rPr>
                <w:sz w:val="24"/>
                <w:szCs w:val="24"/>
              </w:rPr>
              <w:t>Аппаратное обеспечение</w:t>
            </w: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2"/>
              <w:spacing w:after="0"/>
              <w:rPr>
                <w:sz w:val="24"/>
                <w:szCs w:val="24"/>
              </w:rPr>
            </w:pPr>
            <w:r w:rsidRPr="004F52D6">
              <w:rPr>
                <w:sz w:val="24"/>
                <w:szCs w:val="24"/>
              </w:rPr>
              <w:t>1.1.Метод передачи ЭКГ</w:t>
            </w: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Тип передачи ЭКГ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ind w:left="-2"/>
              <w:jc w:val="center"/>
            </w:pPr>
            <w:r w:rsidRPr="004F52D6">
              <w:t>Цифровая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02169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94" w:rsidRPr="004F52D6" w:rsidRDefault="00021694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94" w:rsidRPr="004F52D6" w:rsidRDefault="00021694" w:rsidP="004F52D6">
            <w:pPr>
              <w:pStyle w:val="a4"/>
            </w:pPr>
            <w:r w:rsidRPr="004F52D6">
              <w:t>Длительность записи каждого отведения ЭКГ, не менее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94" w:rsidRPr="004F52D6" w:rsidRDefault="00021694" w:rsidP="004F52D6">
            <w:pPr>
              <w:pStyle w:val="a4"/>
              <w:jc w:val="center"/>
            </w:pPr>
            <w:r w:rsidRPr="004F52D6">
              <w:t>10 с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94" w:rsidRPr="004F52D6" w:rsidRDefault="00021694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021694" w:rsidP="004F52D6">
            <w:pPr>
              <w:pStyle w:val="a4"/>
              <w:tabs>
                <w:tab w:val="left" w:pos="366"/>
              </w:tabs>
            </w:pPr>
            <w:r w:rsidRPr="004F52D6">
              <w:t>Общий о</w:t>
            </w:r>
            <w:r w:rsidR="003523C8" w:rsidRPr="004F52D6">
              <w:t xml:space="preserve">бъем передаваемых данных, кбайт, не более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10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  <w:color w:val="FF0000"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 xml:space="preserve">Возможность цифровой передачи ЭКГ с использованием  </w:t>
            </w:r>
          </w:p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>мобильных телефонов стандартов GSM-900, GSM-1800, в том числе, не имеющих встроенного модема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 xml:space="preserve">Возможность цифровой передачи ЭКГ с использованием </w:t>
            </w:r>
          </w:p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>радиостанций УКВ диапазона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 xml:space="preserve">Возможность цифровой передачи ЭКГ с использованием </w:t>
            </w:r>
          </w:p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>телефонных радиоудлинителей, в том числе, симплексных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 xml:space="preserve">Возможность цифровой передачи ЭКГ с использованием </w:t>
            </w:r>
          </w:p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>радиотелефонов любых стандартов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 xml:space="preserve">Возможность цифровой передачи ЭКГ с использованием </w:t>
            </w:r>
          </w:p>
          <w:p w:rsidR="003523C8" w:rsidRPr="004F52D6" w:rsidRDefault="003523C8" w:rsidP="004F52D6">
            <w:pPr>
              <w:pStyle w:val="a4"/>
              <w:tabs>
                <w:tab w:val="left" w:pos="366"/>
              </w:tabs>
            </w:pPr>
            <w:r w:rsidRPr="004F52D6">
              <w:t>стационарных проводных телефонов любых типов и моделей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Использование дополнительных цифровых устройств – </w:t>
            </w:r>
            <w:r w:rsidR="00F55AE0" w:rsidRPr="004F52D6">
              <w:t>смартфонов и планшетов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F55AE0" w:rsidP="004F52D6">
            <w:pPr>
              <w:pStyle w:val="a4"/>
              <w:jc w:val="center"/>
            </w:pPr>
            <w:r w:rsidRPr="004F52D6">
              <w:t>Допускается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Использование каналов Интернет для передачи электрокардиографических данных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F55AE0" w:rsidP="004F52D6">
            <w:pPr>
              <w:pStyle w:val="a4"/>
              <w:jc w:val="center"/>
            </w:pPr>
            <w:r w:rsidRPr="004F52D6">
              <w:t>И</w:t>
            </w:r>
            <w:r w:rsidR="003523C8" w:rsidRPr="004F52D6">
              <w:t>спользуются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Использование стационарных электрокардиографов для записи ЭКГ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Не используются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Отображение 12-канальной синхронной и синфазной ЭКГ на экране монитора во время приема сигнала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Возможность двусторонней голосовой связи абонента и оператора и передачи ЭКГ без разрыва соединения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Нечувствительность к эхо-сигналам телефонных линий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Нечувствительность к преобразованиям телефонного сигнала на линии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Нечувствительность к высокоамплитудным систематическим помехам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Нечувствительность к помехе просачивания сигнала другой телефонной линии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  <w:r w:rsidRPr="004F52D6">
              <w:t>Возможность записи и сохранения сигнала ЭКГ в электрокардиографе с целью ее дальнейшей передачи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  <w:r w:rsidRPr="004F52D6">
              <w:t>Наличие корректирующего кода передачи и системы автоматического исправления ошибок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2"/>
              <w:spacing w:after="0"/>
              <w:rPr>
                <w:sz w:val="24"/>
                <w:szCs w:val="24"/>
              </w:rPr>
            </w:pPr>
            <w:r w:rsidRPr="004F52D6">
              <w:rPr>
                <w:sz w:val="24"/>
                <w:szCs w:val="24"/>
              </w:rPr>
              <w:t>1.2.</w:t>
            </w:r>
            <w:r w:rsidR="00021694" w:rsidRPr="004F52D6">
              <w:rPr>
                <w:sz w:val="24"/>
                <w:szCs w:val="24"/>
              </w:rPr>
              <w:t xml:space="preserve"> </w:t>
            </w:r>
            <w:r w:rsidRPr="004F52D6">
              <w:rPr>
                <w:sz w:val="24"/>
                <w:szCs w:val="24"/>
              </w:rPr>
              <w:t>Станция приема ЭКГ</w:t>
            </w: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444E74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  <w:r w:rsidRPr="004F52D6">
              <w:t>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Время установления рабочего режима, не более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5 мин.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  <w:r w:rsidRPr="004F52D6">
              <w:t>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Время непрерывной работы, не менее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8 час.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  <w:r w:rsidRPr="004F52D6">
              <w:t>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Напряжение и частота питающей сети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220 В, 50 Гц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  <w:r w:rsidRPr="004F52D6">
              <w:t>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Подключение к телефонной линии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Евророзетка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Протокол обмена данными с персональным компьютером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rPr>
                <w:lang w:val="en-US"/>
              </w:rPr>
              <w:t>RS</w:t>
            </w:r>
            <w:r w:rsidRPr="004F52D6">
              <w:t xml:space="preserve">232 или </w:t>
            </w:r>
            <w:r w:rsidRPr="004F52D6">
              <w:rPr>
                <w:lang w:val="en-US"/>
              </w:rPr>
              <w:t>USB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Программное обеспечение для </w:t>
            </w:r>
            <w:r w:rsidRPr="004F52D6">
              <w:rPr>
                <w:lang w:val="en-US"/>
              </w:rPr>
              <w:t>IBM</w:t>
            </w:r>
            <w:r w:rsidRPr="004F52D6">
              <w:t xml:space="preserve">-совместимого персонального компьютера с ОС </w:t>
            </w:r>
            <w:r w:rsidRPr="004F52D6">
              <w:rPr>
                <w:lang w:val="en-US"/>
              </w:rPr>
              <w:t>MS</w:t>
            </w:r>
            <w:r w:rsidRPr="004F52D6">
              <w:t xml:space="preserve"> </w:t>
            </w:r>
            <w:r w:rsidRPr="004F52D6">
              <w:rPr>
                <w:lang w:val="en-US"/>
              </w:rPr>
              <w:t>Windows</w:t>
            </w:r>
            <w:r w:rsidRPr="004F52D6">
              <w:t xml:space="preserve"> </w:t>
            </w:r>
            <w:r w:rsidRPr="004F52D6">
              <w:rPr>
                <w:lang w:val="en-US"/>
              </w:rPr>
              <w:t>XP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cantSplit/>
          <w:jc w:val="center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2"/>
              <w:spacing w:after="0"/>
              <w:rPr>
                <w:sz w:val="24"/>
                <w:szCs w:val="24"/>
              </w:rPr>
            </w:pPr>
            <w:r w:rsidRPr="004F52D6">
              <w:rPr>
                <w:sz w:val="24"/>
                <w:szCs w:val="24"/>
              </w:rPr>
              <w:t>1.3.Передатчик ЭКГ сигнала</w:t>
            </w: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Количество стандартных каналов ЭКГ, которые регистрируются и передаются с применением синхронной цифровой передачи  ЭКГ по телефонной линии, не менее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F55AE0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E0" w:rsidRPr="004F52D6" w:rsidRDefault="00F55AE0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E0" w:rsidRPr="004F52D6" w:rsidRDefault="00F55AE0" w:rsidP="004F52D6">
            <w:pPr>
              <w:pStyle w:val="a4"/>
            </w:pPr>
            <w:r w:rsidRPr="004F52D6">
              <w:t>Дополнительные системы отведения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0" w:rsidRPr="004F52D6" w:rsidRDefault="00F55AE0" w:rsidP="004F52D6">
            <w:pPr>
              <w:pStyle w:val="a4"/>
              <w:jc w:val="center"/>
            </w:pPr>
            <w:r w:rsidRPr="004F52D6">
              <w:t>по Нэбу и Слопаку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E0" w:rsidRPr="004F52D6" w:rsidRDefault="00F55AE0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Время установления рабочего режима, не более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20 с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Постоянный ток в цепи пациента, протекающий через любой электрод, исключая нейтральный, не более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0,1мкА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  <w:r w:rsidRPr="004F52D6">
              <w:t>Возможность двусторонней голосовой связи  и передачи ЭКГ без разрыва соединения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ind w:right="-170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  <w:r w:rsidRPr="004F52D6">
              <w:t>Питание от аккумуляторов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Батареи/</w:t>
            </w:r>
            <w:r w:rsidRPr="004F52D6">
              <w:br/>
              <w:t xml:space="preserve">аккумуляторы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Индикатор разряда </w:t>
            </w:r>
            <w:r w:rsidR="00F55AE0" w:rsidRPr="004F52D6">
              <w:t>батарей/</w:t>
            </w:r>
            <w:r w:rsidRPr="004F52D6">
              <w:t xml:space="preserve">аккумуляторов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  <w:r w:rsidRPr="004F52D6">
              <w:rPr>
                <w:lang w:val="en-US"/>
              </w:rPr>
              <w:t>Тип используемых ЭКГ электродов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Стандартные одноразовые и многоразовые с хлорсеребряным покрытием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Комплект многоразовых ЭКГ электродов: </w:t>
            </w:r>
            <w:r w:rsidRPr="004F52D6">
              <w:br/>
              <w:t>грудные «груши» – 6 шт.; конечностные «прищепки» - 4 шт.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Кабель пациента (10 отведений)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8" w:rsidRPr="004F52D6" w:rsidRDefault="003523C8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Возможность регистрации ЭКГ непосредственно на </w:t>
            </w:r>
            <w:r w:rsidR="00F55AE0" w:rsidRPr="004F52D6">
              <w:t xml:space="preserve">мобильном устройстве </w:t>
            </w:r>
            <w:r w:rsidRPr="004F52D6">
              <w:t xml:space="preserve"> без использования передачи ЭКГ по телефону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</w:p>
        </w:tc>
      </w:tr>
      <w:tr w:rsidR="00F55AE0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E0" w:rsidRPr="004F52D6" w:rsidRDefault="00F55AE0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E0" w:rsidRPr="004F52D6" w:rsidRDefault="00F55AE0" w:rsidP="004F52D6">
            <w:pPr>
              <w:pStyle w:val="a4"/>
            </w:pPr>
            <w:r w:rsidRPr="004F52D6">
              <w:t>Возможность регистрации ЭКГ непосредственно на ПК  без использования передачи ЭКГ по телефону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0" w:rsidRPr="004F52D6" w:rsidRDefault="00F55AE0" w:rsidP="004F52D6">
            <w:pPr>
              <w:pStyle w:val="a4"/>
              <w:jc w:val="center"/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E0" w:rsidRPr="004F52D6" w:rsidRDefault="00F55AE0" w:rsidP="004F52D6">
            <w:pPr>
              <w:pStyle w:val="a4"/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>Масса передатчика ЭКГ, не более, кг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0,2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</w:pPr>
            <w:r w:rsidRPr="004F52D6">
              <w:t xml:space="preserve">Масса передатчика ЭКГ в укладке, включая </w:t>
            </w:r>
            <w:r w:rsidR="00F55AE0" w:rsidRPr="004F52D6">
              <w:t xml:space="preserve">кабель отведений и </w:t>
            </w:r>
            <w:r w:rsidRPr="004F52D6">
              <w:t>многоразовые электроды, не более, кг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a4"/>
              <w:jc w:val="center"/>
            </w:pPr>
            <w:r w:rsidRPr="004F52D6">
              <w:t>1,0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8" w:rsidRPr="004F52D6" w:rsidRDefault="003523C8" w:rsidP="004F52D6">
            <w:pPr>
              <w:pStyle w:val="a4"/>
              <w:rPr>
                <w:b/>
              </w:rPr>
            </w:pPr>
          </w:p>
        </w:tc>
      </w:tr>
      <w:tr w:rsidR="003523C8" w:rsidRPr="004F52D6" w:rsidTr="004F52D6">
        <w:trPr>
          <w:gridBefore w:val="1"/>
          <w:wBefore w:w="15" w:type="dxa"/>
          <w:cantSplit/>
          <w:jc w:val="center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C8" w:rsidRPr="004F52D6" w:rsidRDefault="003523C8" w:rsidP="004F52D6">
            <w:pPr>
              <w:pStyle w:val="2"/>
              <w:spacing w:after="0"/>
              <w:ind w:left="-2"/>
              <w:rPr>
                <w:sz w:val="24"/>
                <w:szCs w:val="24"/>
              </w:rPr>
            </w:pPr>
            <w:r w:rsidRPr="004F52D6">
              <w:rPr>
                <w:sz w:val="24"/>
                <w:szCs w:val="24"/>
              </w:rPr>
              <w:t>2. Общие технические характеристики</w:t>
            </w: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  <w:r w:rsidRPr="004F52D6">
              <w:t xml:space="preserve"> 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 xml:space="preserve">Диапазон регистрируемых входных сигналов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  <w:jc w:val="center"/>
            </w:pPr>
            <w:r w:rsidRPr="004F52D6">
              <w:t>от 0,03 мВ до 5,0 мВ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rPr>
                <w:spacing w:val="-2"/>
              </w:rPr>
            </w:pPr>
            <w:r w:rsidRPr="004F52D6">
              <w:rPr>
                <w:spacing w:val="-2"/>
              </w:rPr>
              <w:t>Относительная погрешность измерения напряжения: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  <w:jc w:val="center"/>
            </w:pPr>
            <w:r w:rsidRPr="004F52D6">
              <w:t>±10%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>Относительная погрешность измерения интервалов времени</w:t>
            </w:r>
          </w:p>
          <w:p w:rsidR="00444E74" w:rsidRPr="004F52D6" w:rsidRDefault="00444E74" w:rsidP="004F52D6">
            <w:pPr>
              <w:pStyle w:val="a4"/>
              <w:rPr>
                <w:spacing w:val="-2"/>
              </w:rPr>
            </w:pPr>
            <w:r w:rsidRPr="004F52D6">
              <w:t>в диапазоне от 0,1 до 1,0 с: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  <w:jc w:val="center"/>
            </w:pPr>
            <w:r w:rsidRPr="004F52D6">
              <w:t>±5%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 xml:space="preserve">Неравномерность амплитудно-частотной характеристики в полосе пропускания от 0,3 до 75 Гц , не более 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jc w:val="center"/>
            </w:pPr>
          </w:p>
          <w:p w:rsidR="00444E74" w:rsidRPr="004F52D6" w:rsidRDefault="00444E74" w:rsidP="004F52D6">
            <w:pPr>
              <w:pStyle w:val="a4"/>
              <w:jc w:val="center"/>
            </w:pPr>
            <w:r w:rsidRPr="004F52D6">
              <w:sym w:font="Symbol" w:char="F0B1"/>
            </w:r>
            <w:r w:rsidRPr="004F52D6">
              <w:t>3 дБ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rPr>
                <w:b/>
              </w:rPr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>Входной импеданс, не менее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jc w:val="center"/>
            </w:pPr>
            <w:r w:rsidRPr="004F52D6">
              <w:t>5 МОм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>Постоянная времени, не менее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jc w:val="center"/>
            </w:pPr>
            <w:r w:rsidRPr="004F52D6">
              <w:t>3,2 с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>Коэффициент ослабления синфазных сигналов на частоте 50Гц, не менее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  <w:jc w:val="center"/>
            </w:pPr>
            <w:r w:rsidRPr="004F52D6">
              <w:t>100 дБ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>Напряжение внутренних шумов, приведенных к входу, не более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  <w:jc w:val="center"/>
            </w:pPr>
            <w:r w:rsidRPr="004F52D6">
              <w:t>20 мкВ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cantSplit/>
          <w:jc w:val="center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2"/>
              <w:spacing w:after="0"/>
              <w:ind w:left="-2"/>
              <w:rPr>
                <w:sz w:val="24"/>
                <w:szCs w:val="24"/>
              </w:rPr>
            </w:pPr>
            <w:r w:rsidRPr="004F52D6">
              <w:rPr>
                <w:sz w:val="24"/>
                <w:szCs w:val="24"/>
              </w:rPr>
              <w:t>3. Программное обеспечение станции</w:t>
            </w:r>
            <w:r w:rsidR="00021694" w:rsidRPr="004F52D6">
              <w:rPr>
                <w:sz w:val="24"/>
                <w:szCs w:val="24"/>
              </w:rPr>
              <w:t xml:space="preserve"> приема ЭКГ</w:t>
            </w: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>Создание электронной картотеки, содержащей карточки пациента для идентификации регистрируемых данных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  <w:jc w:val="center"/>
              <w:rPr>
                <w:b/>
              </w:rPr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>Восстановление последней принятой ЭКГ из резервной копии.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  <w:jc w:val="center"/>
              <w:rPr>
                <w:b/>
              </w:rPr>
            </w:pPr>
            <w:r w:rsidRPr="004F52D6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rPr>
                <w:b/>
              </w:rPr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 xml:space="preserve">Цифровая фильтрация сетевой помехи 50Гц с глубиной подавления, не менее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минус 60 дБ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>Цифровая фильтрация мышечного тремора (ФНЧ с частотой среза 35Гц)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F234EF" w:rsidRDefault="00444E74" w:rsidP="004F52D6">
            <w:pPr>
              <w:pStyle w:val="a4"/>
              <w:jc w:val="center"/>
              <w:rPr>
                <w:b/>
              </w:rPr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rPr>
                <w:b/>
              </w:rPr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  <w:r w:rsidRPr="004F52D6">
              <w:t>Цифровая фильтрация дрейфа изолинии на ЭКГ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ind w:right="-70"/>
            </w:pPr>
            <w:r w:rsidRPr="004F52D6">
              <w:t xml:space="preserve">Устранение тренда с помощью ФНЧ высокого порядка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ind w:right="-70"/>
            </w:pPr>
            <w:r w:rsidRPr="004F52D6">
              <w:t>Автоматическая расстановка каналов ЭКГ «бесконфликтное перо»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ind w:right="-70"/>
            </w:pPr>
            <w:r w:rsidRPr="004F52D6">
              <w:t>Автоматический расчет кардиокомплекса и его амплитудно-временных параметров в каждом отведении.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</w:pPr>
            <w:r w:rsidRPr="004F52D6">
              <w:t>Ручное измерение амплитудно-временных параметров кардиокомплекса с помощью экранных визиров.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</w:pPr>
            <w:r w:rsidRPr="004F52D6">
              <w:t>Амплитудное и временное масштабирование записи ЭКГ на экране.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ind w:right="-154"/>
            </w:pPr>
            <w:r w:rsidRPr="004F52D6">
              <w:t xml:space="preserve">Сравнение на одном экране текущей </w:t>
            </w:r>
            <w:r w:rsidRPr="004F52D6">
              <w:rPr>
                <w:spacing w:val="-2"/>
              </w:rPr>
              <w:t>ЭКГ с ЭКГ из личного архива пациента.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  <w:ind w:right="-70"/>
            </w:pPr>
            <w:r w:rsidRPr="00663457">
              <w:t>Вывод на бумажный носитель (ф. А4) информации о пациенте, частоте сердечных сокращений, таблицы амплитудно-временных параметров кардиокомплексов, графической записи ЭКГ по каждому отведению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  <w:ind w:right="-62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663457" w:rsidRDefault="00444E74" w:rsidP="004F52D6">
            <w:pPr>
              <w:pStyle w:val="a4"/>
              <w:ind w:right="-70"/>
            </w:pPr>
            <w:r w:rsidRPr="00663457">
              <w:t>Вывод на бумажный носитель (ф.А4) стандартной синхронной 12-канальной ЭКГ с допустимой ошибкой десинхронизации каналов не более 100 микросекунд.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  <w:ind w:right="-62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74" w:rsidRPr="00663457" w:rsidRDefault="00444E74" w:rsidP="004F52D6">
            <w:pPr>
              <w:pStyle w:val="a4"/>
              <w:ind w:right="-70"/>
            </w:pPr>
            <w:r w:rsidRPr="00663457">
              <w:t>Автоматический расчет и вывод на бумажный носитель положения ЭОС и угла альфа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74" w:rsidRPr="004F52D6" w:rsidRDefault="00444E74" w:rsidP="004F52D6">
            <w:pPr>
              <w:pStyle w:val="a4"/>
              <w:ind w:right="-62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  <w:ind w:right="-70"/>
            </w:pPr>
            <w:r w:rsidRPr="00663457">
              <w:t>Эффективная ширина записи, не менее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40 мм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E" w:rsidRDefault="00444E74" w:rsidP="004F52D6">
            <w:pPr>
              <w:pStyle w:val="a4"/>
            </w:pPr>
            <w:r w:rsidRPr="00663457">
              <w:t>Регистрация ЭКГ на бумажном носителе формата А4:</w:t>
            </w:r>
          </w:p>
          <w:p w:rsidR="00444E74" w:rsidRPr="00663457" w:rsidRDefault="0092291E" w:rsidP="004F52D6">
            <w:pPr>
              <w:pStyle w:val="a4"/>
            </w:pPr>
            <w:r>
              <w:t xml:space="preserve"> </w:t>
            </w:r>
            <w:r w:rsidR="00444E74" w:rsidRPr="00663457">
              <w:t xml:space="preserve">с эквивалентной скоростью записи </w:t>
            </w:r>
          </w:p>
          <w:p w:rsidR="00444E74" w:rsidRPr="00663457" w:rsidRDefault="00444E74" w:rsidP="004F52D6">
            <w:pPr>
              <w:pStyle w:val="a4"/>
              <w:ind w:right="-70"/>
            </w:pPr>
            <w:r w:rsidRPr="00663457">
              <w:t xml:space="preserve"> с чувствительностью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  <w:rPr>
                <w:spacing w:val="-4"/>
              </w:rPr>
            </w:pPr>
            <w:r w:rsidRPr="00F234EF">
              <w:t>25, 50, 100 мм/сек (</w:t>
            </w:r>
            <w:r w:rsidRPr="00F234EF">
              <w:rPr>
                <w:spacing w:val="-4"/>
              </w:rPr>
              <w:t>±5%)</w:t>
            </w:r>
          </w:p>
          <w:p w:rsidR="00444E74" w:rsidRPr="00F234EF" w:rsidRDefault="00444E74" w:rsidP="004F52D6">
            <w:pPr>
              <w:pStyle w:val="a4"/>
              <w:jc w:val="center"/>
            </w:pPr>
            <w:r w:rsidRPr="00F234EF">
              <w:t>2,5; 5, 10, 20, 40 мм/мВ (</w:t>
            </w:r>
            <w:r w:rsidRPr="00F234EF">
              <w:rPr>
                <w:spacing w:val="-4"/>
              </w:rPr>
              <w:t>±5%)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  <w:ind w:right="-70"/>
            </w:pPr>
            <w:r w:rsidRPr="00663457">
              <w:t>Автоматическое формирование статистической отчетности по запросу.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>Экспорт/импорт данных</w:t>
            </w:r>
            <w:r w:rsidR="0092291E">
              <w:t xml:space="preserve"> ЭКГ обследований в/из архивный </w:t>
            </w:r>
            <w:r w:rsidRPr="00663457">
              <w:t>файл.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 xml:space="preserve">Создание резервной копии (в том числе и на внешнем носителе </w:t>
            </w:r>
            <w:r w:rsidRPr="00663457">
              <w:rPr>
                <w:lang w:val="en-US"/>
              </w:rPr>
              <w:t>CD</w:t>
            </w:r>
            <w:r w:rsidRPr="00663457">
              <w:t>-</w:t>
            </w:r>
            <w:r w:rsidRPr="00663457">
              <w:rPr>
                <w:lang w:val="en-US"/>
              </w:rPr>
              <w:t>RW</w:t>
            </w:r>
            <w:r w:rsidRPr="00663457">
              <w:t>) и восстановление базы данных из резервной копии.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numPr>
                <w:ilvl w:val="0"/>
                <w:numId w:val="39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F234EF">
              <w:rPr>
                <w:b/>
              </w:rPr>
              <w:t>Прочие требования</w:t>
            </w: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 xml:space="preserve">Работоспособность комплекса в диапазоне сопротивления “электрод-кожа” от 0 до 400 кОм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>Гарантия на всю систему, не менее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18 месяцев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 xml:space="preserve">Персональный компьютер с операционной системой </w:t>
            </w:r>
            <w:r w:rsidRPr="00663457">
              <w:rPr>
                <w:lang w:val="en-US"/>
              </w:rPr>
              <w:t>MS</w:t>
            </w:r>
            <w:r w:rsidRPr="00663457">
              <w:t xml:space="preserve"> </w:t>
            </w:r>
            <w:r w:rsidRPr="00663457">
              <w:rPr>
                <w:lang w:val="en-US"/>
              </w:rPr>
              <w:t>Windows</w:t>
            </w:r>
            <w:r w:rsidRPr="00663457">
              <w:t xml:space="preserve"> 7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>Плоский цветной ЖК монитор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 xml:space="preserve">Размер монитора по диагонали, </w:t>
            </w:r>
            <w:r w:rsidRPr="00663457">
              <w:br/>
              <w:t>не менее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41 см (17 дюймов)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>Разрешение экрана, не хуже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1280 х 1024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 xml:space="preserve">Клавиатура для ввода данных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>Манипулятор «мышь»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>Лазерный принтер формата А4 с качеством печати не хуже 600</w:t>
            </w:r>
            <w:r w:rsidRPr="00663457">
              <w:rPr>
                <w:lang w:val="en-US"/>
              </w:rPr>
              <w:t>dpi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>Источник бесперебойного питания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92291E">
            <w:pPr>
              <w:pStyle w:val="a4"/>
            </w:pPr>
            <w:r w:rsidRPr="00663457">
              <w:t>Создание виртуального FTP-сервера (используется для мгновенной связи и передачи электрокардиографических данных с рабочих мест в кардиологические отделения клиник)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</w:p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 xml:space="preserve">Инструкция пользователя </w:t>
            </w:r>
            <w:r w:rsidRPr="00663457">
              <w:br/>
              <w:t>на русском языке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>Поставка в комплекте со всеми необходимыми монтажными материалами, кабелями и т.д.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>Проведение монтажных и пусконаладочных работ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4F52D6" w:rsidRDefault="00444E74" w:rsidP="004F52D6">
            <w:pPr>
              <w:pStyle w:val="a4"/>
              <w:numPr>
                <w:ilvl w:val="0"/>
                <w:numId w:val="22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ind w:left="-2" w:firstLine="0"/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663457" w:rsidRDefault="00444E74" w:rsidP="004F52D6">
            <w:pPr>
              <w:pStyle w:val="a4"/>
            </w:pPr>
            <w:r w:rsidRPr="00663457">
              <w:t xml:space="preserve">Обучение Заказчика работе с </w:t>
            </w:r>
            <w:r w:rsidRPr="00663457">
              <w:br/>
              <w:t>аппаратурой на рабочем месте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t>Наличие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74" w:rsidRPr="004F52D6" w:rsidRDefault="00444E74" w:rsidP="004F52D6">
            <w:pPr>
              <w:pStyle w:val="a4"/>
            </w:pPr>
          </w:p>
        </w:tc>
      </w:tr>
      <w:tr w:rsidR="00444E74" w:rsidRPr="004F52D6" w:rsidTr="004F52D6">
        <w:trPr>
          <w:gridBefore w:val="1"/>
          <w:wBefore w:w="15" w:type="dxa"/>
          <w:jc w:val="center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4" w:rsidRPr="00F234EF" w:rsidRDefault="00444E74" w:rsidP="004F52D6">
            <w:pPr>
              <w:pStyle w:val="a4"/>
              <w:jc w:val="center"/>
            </w:pPr>
            <w:r w:rsidRPr="00F234EF">
              <w:rPr>
                <w:b/>
              </w:rPr>
              <w:t xml:space="preserve">5. Комплектация поставки комплекса электрокардиографического </w:t>
            </w:r>
            <w:r w:rsidRPr="00F234EF">
              <w:rPr>
                <w:b/>
              </w:rPr>
              <w:br/>
              <w:t>12-канального транстелефонного цифрового</w:t>
            </w:r>
          </w:p>
        </w:tc>
      </w:tr>
      <w:tr w:rsidR="00663457" w:rsidRPr="004F52D6" w:rsidTr="004F52D6">
        <w:trPr>
          <w:gridBefore w:val="1"/>
          <w:wBefore w:w="15" w:type="dxa"/>
          <w:trHeight w:val="884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7" w:rsidRPr="004F52D6" w:rsidRDefault="00663457" w:rsidP="00663457">
            <w:pPr>
              <w:pStyle w:val="a4"/>
              <w:tabs>
                <w:tab w:val="clear" w:pos="4677"/>
                <w:tab w:val="clear" w:pos="9355"/>
                <w:tab w:val="center" w:pos="4536"/>
                <w:tab w:val="right" w:pos="9072"/>
              </w:tabs>
            </w:pPr>
            <w:r w:rsidRPr="004F52D6">
              <w:t>5.</w:t>
            </w:r>
            <w:r w:rsidR="00646D74">
              <w:t>1</w:t>
            </w:r>
            <w:r w:rsidRPr="004F52D6">
              <w:t>.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7" w:rsidRPr="00663457" w:rsidRDefault="00663457" w:rsidP="00663457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Комплекс электрокардиографический 12-канальный транстелефонный цифровой (Передающее устройство) с принадлежностями: усилитель-передатчик ЭКГ транстелефонный с кабелем отведений и интерфейсным кабелем для подключения к телефону, многоразовые ЭКГ электроды (10 шт.), сумка-укладка, батареи питания, документация.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7" w:rsidRPr="00F234EF" w:rsidRDefault="00646D74" w:rsidP="00663457">
            <w:pPr>
              <w:pStyle w:val="a4"/>
              <w:jc w:val="center"/>
            </w:pPr>
            <w:r>
              <w:rPr>
                <w:lang w:val="en-US"/>
              </w:rPr>
              <w:t xml:space="preserve">6 </w:t>
            </w:r>
            <w:r w:rsidR="00663457" w:rsidRPr="00F234EF">
              <w:t>комплектов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57" w:rsidRPr="004F52D6" w:rsidRDefault="00663457" w:rsidP="00663457">
            <w:pPr>
              <w:pStyle w:val="a4"/>
            </w:pPr>
          </w:p>
        </w:tc>
      </w:tr>
      <w:tr w:rsidR="00663457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7" w:rsidRPr="004F52D6" w:rsidRDefault="00663457" w:rsidP="00663457">
            <w:pPr>
              <w:pStyle w:val="a4"/>
              <w:tabs>
                <w:tab w:val="clear" w:pos="4677"/>
                <w:tab w:val="clear" w:pos="9355"/>
                <w:tab w:val="center" w:pos="4536"/>
                <w:tab w:val="right" w:pos="9072"/>
              </w:tabs>
            </w:pPr>
            <w:r w:rsidRPr="004F52D6">
              <w:t>5.</w:t>
            </w:r>
            <w:r w:rsidR="00646D74">
              <w:t>2</w:t>
            </w:r>
            <w:r w:rsidRPr="004F52D6">
              <w:t>.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7" w:rsidRDefault="00646D74" w:rsidP="003D77E0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Планшет</w:t>
            </w:r>
            <w:r w:rsidR="00F234EF" w:rsidRPr="0092291E">
              <w:rPr>
                <w:b w:val="0"/>
                <w:sz w:val="24"/>
                <w:szCs w:val="24"/>
              </w:rPr>
              <w:t xml:space="preserve"> с установленным программным обеспечением для приема и передачи данных ЭКГ регистратора</w:t>
            </w:r>
            <w:r w:rsidR="00135E32">
              <w:rPr>
                <w:b w:val="0"/>
                <w:sz w:val="24"/>
                <w:szCs w:val="24"/>
              </w:rPr>
              <w:t>.</w:t>
            </w:r>
          </w:p>
          <w:p w:rsidR="002A5942" w:rsidRPr="003D77E0" w:rsidRDefault="003D77E0" w:rsidP="003D77E0">
            <w:pPr>
              <w:jc w:val="both"/>
            </w:pPr>
            <w:r w:rsidRPr="003D77E0">
              <w:t xml:space="preserve">Планшет Lenovo </w:t>
            </w:r>
            <w:r w:rsidRPr="003D77E0">
              <w:rPr>
                <w:color w:val="000000"/>
                <w:shd w:val="clear" w:color="auto" w:fill="FFFFFF"/>
              </w:rPr>
              <w:t xml:space="preserve">ТАВ 2 А7-30, </w:t>
            </w:r>
            <w:r w:rsidRPr="003D77E0">
              <w:t>198 x 121.2 x 9.9 мм,</w:t>
            </w:r>
            <w:r w:rsidRPr="003D77E0">
              <w:rPr>
                <w:rStyle w:val="a7"/>
              </w:rPr>
              <w:t xml:space="preserve"> </w:t>
            </w:r>
            <w:r w:rsidRPr="003D77E0">
              <w:t xml:space="preserve">320 г, GSM, HSDPA, </w:t>
            </w:r>
            <w:r w:rsidRPr="003D77E0">
              <w:rPr>
                <w:rStyle w:val="a7"/>
                <w:b w:val="0"/>
              </w:rPr>
              <w:t>Экран:</w:t>
            </w:r>
            <w:r w:rsidRPr="003D77E0">
              <w:rPr>
                <w:rStyle w:val="a7"/>
              </w:rPr>
              <w:t xml:space="preserve"> </w:t>
            </w:r>
            <w:r w:rsidRPr="003D77E0">
              <w:t xml:space="preserve">IPS LCD сенсорный, 1280 x 800 pixels, 7.0 дюймов, </w:t>
            </w:r>
            <w:r w:rsidRPr="003D77E0">
              <w:rPr>
                <w:rStyle w:val="a7"/>
                <w:b w:val="0"/>
              </w:rPr>
              <w:t>ОС:</w:t>
            </w:r>
            <w:r w:rsidRPr="003D77E0">
              <w:rPr>
                <w:rStyle w:val="a7"/>
              </w:rPr>
              <w:t xml:space="preserve"> </w:t>
            </w:r>
            <w:r w:rsidRPr="003D77E0">
              <w:rPr>
                <w:lang w:val="en-US"/>
              </w:rPr>
              <w:t>Android</w:t>
            </w:r>
            <w:r w:rsidRPr="003D77E0">
              <w:t xml:space="preserve">, </w:t>
            </w:r>
            <w:r w:rsidRPr="003D77E0">
              <w:rPr>
                <w:rStyle w:val="a7"/>
                <w:b w:val="0"/>
              </w:rPr>
              <w:t>Память:</w:t>
            </w:r>
            <w:r w:rsidRPr="003D77E0">
              <w:rPr>
                <w:rStyle w:val="a7"/>
              </w:rPr>
              <w:t xml:space="preserve"> </w:t>
            </w:r>
            <w:r w:rsidRPr="003D77E0">
              <w:t xml:space="preserve">Встроенной 8/16 </w:t>
            </w:r>
            <w:r w:rsidRPr="003D77E0">
              <w:rPr>
                <w:lang w:val="en-US"/>
              </w:rPr>
              <w:t>GB</w:t>
            </w:r>
            <w:r w:rsidRPr="003D77E0">
              <w:t xml:space="preserve">, 1 </w:t>
            </w:r>
            <w:r w:rsidRPr="003D77E0">
              <w:rPr>
                <w:lang w:val="en-US"/>
              </w:rPr>
              <w:t>GB</w:t>
            </w:r>
            <w:r w:rsidRPr="003D77E0">
              <w:t xml:space="preserve"> </w:t>
            </w:r>
            <w:r w:rsidRPr="003D77E0">
              <w:rPr>
                <w:lang w:val="en-US"/>
              </w:rPr>
              <w:t>RAM</w:t>
            </w:r>
            <w:r w:rsidRPr="003D77E0">
              <w:t xml:space="preserve">, </w:t>
            </w:r>
            <w:r w:rsidRPr="003D77E0">
              <w:rPr>
                <w:lang w:val="en-US"/>
              </w:rPr>
              <w:t>microSD</w:t>
            </w:r>
            <w:r w:rsidRPr="003D77E0">
              <w:t xml:space="preserve"> до 32 </w:t>
            </w:r>
            <w:r w:rsidRPr="003D77E0">
              <w:rPr>
                <w:lang w:val="en-US"/>
              </w:rPr>
              <w:t>GB</w:t>
            </w:r>
            <w:r w:rsidRPr="003D77E0">
              <w:t xml:space="preserve">, </w:t>
            </w:r>
            <w:r w:rsidRPr="003D77E0">
              <w:rPr>
                <w:rStyle w:val="a7"/>
                <w:b w:val="0"/>
              </w:rPr>
              <w:t>Процессор:</w:t>
            </w:r>
            <w:r w:rsidRPr="003D77E0">
              <w:rPr>
                <w:rStyle w:val="a7"/>
              </w:rPr>
              <w:t xml:space="preserve"> </w:t>
            </w:r>
            <w:r w:rsidRPr="003D77E0">
              <w:rPr>
                <w:lang w:val="en-US"/>
              </w:rPr>
              <w:t>Quad</w:t>
            </w:r>
            <w:r w:rsidRPr="003D77E0">
              <w:t>-</w:t>
            </w:r>
            <w:r w:rsidRPr="003D77E0">
              <w:rPr>
                <w:lang w:val="en-US"/>
              </w:rPr>
              <w:t>core</w:t>
            </w:r>
            <w:r w:rsidRPr="003D77E0">
              <w:t xml:space="preserve"> 1.3 </w:t>
            </w:r>
            <w:r w:rsidRPr="003D77E0">
              <w:rPr>
                <w:lang w:val="en-US"/>
              </w:rPr>
              <w:t>GHz</w:t>
            </w:r>
            <w:r w:rsidRPr="003D77E0">
              <w:t xml:space="preserve"> </w:t>
            </w:r>
            <w:r w:rsidRPr="003D77E0">
              <w:rPr>
                <w:lang w:val="en-US"/>
              </w:rPr>
              <w:t>Cortex</w:t>
            </w:r>
            <w:r w:rsidRPr="003D77E0">
              <w:t>-</w:t>
            </w:r>
            <w:r w:rsidRPr="003D77E0">
              <w:rPr>
                <w:lang w:val="en-US"/>
              </w:rPr>
              <w:t>A</w:t>
            </w:r>
            <w:r w:rsidRPr="003D77E0">
              <w:t>7, к</w:t>
            </w:r>
            <w:r w:rsidRPr="003D77E0">
              <w:rPr>
                <w:rStyle w:val="a7"/>
                <w:b w:val="0"/>
              </w:rPr>
              <w:t>амера:</w:t>
            </w:r>
            <w:r w:rsidRPr="003D77E0">
              <w:rPr>
                <w:rStyle w:val="a7"/>
              </w:rPr>
              <w:t xml:space="preserve"> </w:t>
            </w:r>
            <w:r w:rsidRPr="003D77E0">
              <w:t xml:space="preserve">5 </w:t>
            </w:r>
            <w:r w:rsidRPr="003D77E0">
              <w:rPr>
                <w:lang w:val="en-US"/>
              </w:rPr>
              <w:t>MP</w:t>
            </w:r>
            <w:r w:rsidRPr="003D77E0">
              <w:t xml:space="preserve">, 2592 х 1944 </w:t>
            </w:r>
            <w:r w:rsidRPr="003D77E0">
              <w:rPr>
                <w:lang w:val="en-US"/>
              </w:rPr>
              <w:t>pixels</w:t>
            </w:r>
            <w:r w:rsidRPr="003D77E0">
              <w:t xml:space="preserve">, вторая 2 </w:t>
            </w:r>
            <w:r w:rsidRPr="003D77E0">
              <w:rPr>
                <w:lang w:val="en-US"/>
              </w:rPr>
              <w:t>MP</w:t>
            </w:r>
            <w:r w:rsidRPr="003D77E0">
              <w:t xml:space="preserve">, </w:t>
            </w:r>
            <w:r w:rsidRPr="003D77E0">
              <w:rPr>
                <w:rStyle w:val="a7"/>
                <w:b w:val="0"/>
              </w:rPr>
              <w:t>Видео,</w:t>
            </w:r>
            <w:r w:rsidRPr="003D77E0">
              <w:rPr>
                <w:b/>
              </w:rPr>
              <w:t xml:space="preserve"> </w:t>
            </w:r>
            <w:r w:rsidRPr="003D77E0">
              <w:rPr>
                <w:rStyle w:val="a7"/>
                <w:b w:val="0"/>
                <w:lang w:val="en-US"/>
              </w:rPr>
              <w:t>Bluetooth</w:t>
            </w:r>
            <w:r w:rsidRPr="003D77E0">
              <w:t xml:space="preserve">, </w:t>
            </w:r>
            <w:r w:rsidRPr="003D77E0">
              <w:rPr>
                <w:lang w:val="en-US"/>
              </w:rPr>
              <w:t>v</w:t>
            </w:r>
            <w:r w:rsidRPr="003D77E0">
              <w:t xml:space="preserve">4.0, </w:t>
            </w:r>
            <w:r w:rsidRPr="003D77E0">
              <w:rPr>
                <w:lang w:val="en-US"/>
              </w:rPr>
              <w:t>Wi</w:t>
            </w:r>
            <w:r w:rsidRPr="003D77E0">
              <w:t>-</w:t>
            </w:r>
            <w:r w:rsidRPr="003D77E0">
              <w:rPr>
                <w:lang w:val="en-US"/>
              </w:rPr>
              <w:t>Fi</w:t>
            </w:r>
            <w:r w:rsidRPr="003D77E0">
              <w:t xml:space="preserve">, </w:t>
            </w:r>
            <w:r w:rsidRPr="003D77E0">
              <w:rPr>
                <w:rStyle w:val="a7"/>
                <w:b w:val="0"/>
                <w:lang w:val="en-US"/>
              </w:rPr>
              <w:t>GPS</w:t>
            </w:r>
            <w:r w:rsidRPr="003D77E0">
              <w:rPr>
                <w:b/>
              </w:rPr>
              <w:t xml:space="preserve">, </w:t>
            </w:r>
            <w:r w:rsidRPr="003D77E0">
              <w:rPr>
                <w:rStyle w:val="a7"/>
                <w:b w:val="0"/>
              </w:rPr>
              <w:t>Аккумулятор н</w:t>
            </w:r>
            <w:r w:rsidRPr="003D77E0">
              <w:t xml:space="preserve">есъемный </w:t>
            </w:r>
            <w:r w:rsidRPr="003D77E0">
              <w:rPr>
                <w:lang w:val="en-US"/>
              </w:rPr>
              <w:t>Li</w:t>
            </w:r>
            <w:r w:rsidRPr="003D77E0">
              <w:t>-</w:t>
            </w:r>
            <w:r w:rsidRPr="003D77E0">
              <w:rPr>
                <w:lang w:val="en-US"/>
              </w:rPr>
              <w:t>Ion</w:t>
            </w:r>
            <w:r w:rsidRPr="003D77E0">
              <w:t xml:space="preserve"> 3450 мАч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74" w:rsidRDefault="00646D74" w:rsidP="00663457">
            <w:pPr>
              <w:pStyle w:val="a4"/>
              <w:jc w:val="center"/>
            </w:pPr>
          </w:p>
          <w:p w:rsidR="00646D74" w:rsidRDefault="00646D74" w:rsidP="00663457">
            <w:pPr>
              <w:pStyle w:val="a4"/>
              <w:jc w:val="center"/>
            </w:pPr>
          </w:p>
          <w:p w:rsidR="00646D74" w:rsidRDefault="00646D74" w:rsidP="00663457">
            <w:pPr>
              <w:pStyle w:val="a4"/>
              <w:jc w:val="center"/>
            </w:pPr>
          </w:p>
          <w:p w:rsidR="00663457" w:rsidRPr="00F234EF" w:rsidRDefault="00646D74" w:rsidP="00663457">
            <w:pPr>
              <w:pStyle w:val="a4"/>
              <w:jc w:val="center"/>
            </w:pPr>
            <w:r>
              <w:t>6 штук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57" w:rsidRPr="004F52D6" w:rsidRDefault="00663457" w:rsidP="00663457">
            <w:pPr>
              <w:pStyle w:val="a4"/>
            </w:pPr>
          </w:p>
        </w:tc>
      </w:tr>
      <w:tr w:rsidR="00663457" w:rsidRPr="004F52D6" w:rsidTr="004F52D6">
        <w:trPr>
          <w:gridBefore w:val="1"/>
          <w:wBefore w:w="15" w:type="dxa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7" w:rsidRPr="004F52D6" w:rsidRDefault="00646D74" w:rsidP="00663457">
            <w:pPr>
              <w:pStyle w:val="a4"/>
              <w:tabs>
                <w:tab w:val="clear" w:pos="4677"/>
                <w:tab w:val="clear" w:pos="9355"/>
                <w:tab w:val="center" w:pos="4536"/>
                <w:tab w:val="right" w:pos="9072"/>
              </w:tabs>
            </w:pPr>
            <w:r>
              <w:t>5.3</w:t>
            </w:r>
            <w:r w:rsidR="00663457">
              <w:t>.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7" w:rsidRPr="00663457" w:rsidRDefault="00663457" w:rsidP="00663457">
            <w:pPr>
              <w:tabs>
                <w:tab w:val="left" w:pos="993"/>
              </w:tabs>
              <w:jc w:val="both"/>
              <w:rPr>
                <w:b/>
              </w:rPr>
            </w:pPr>
            <w:r w:rsidRPr="00663457">
              <w:t xml:space="preserve">Сим-карта с годовым абонементом подключения мобильной и интернет связи для автоматической бесперебойной передачи данных ЭКГ и дозвона в приемную станцию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7" w:rsidRPr="00F234EF" w:rsidRDefault="00646D74" w:rsidP="00663457">
            <w:pPr>
              <w:pStyle w:val="a4"/>
              <w:jc w:val="center"/>
            </w:pPr>
            <w:r>
              <w:rPr>
                <w:lang w:val="en-US"/>
              </w:rPr>
              <w:t>6</w:t>
            </w:r>
            <w:r w:rsidR="006D1A67">
              <w:rPr>
                <w:lang w:val="en-US"/>
              </w:rPr>
              <w:t xml:space="preserve"> </w:t>
            </w:r>
            <w:r w:rsidR="00663457" w:rsidRPr="00F234EF">
              <w:t>штук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57" w:rsidRPr="004F52D6" w:rsidRDefault="00663457" w:rsidP="00663457">
            <w:pPr>
              <w:pStyle w:val="a4"/>
            </w:pPr>
          </w:p>
        </w:tc>
      </w:tr>
    </w:tbl>
    <w:p w:rsidR="005D292A" w:rsidRPr="004F52D6" w:rsidRDefault="005D292A" w:rsidP="004F52D6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5D292A" w:rsidRPr="004F52D6" w:rsidSect="004F52D6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2D" w:rsidRDefault="0085542D">
      <w:r>
        <w:separator/>
      </w:r>
    </w:p>
  </w:endnote>
  <w:endnote w:type="continuationSeparator" w:id="0">
    <w:p w:rsidR="0085542D" w:rsidRDefault="0085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2D" w:rsidRDefault="0085542D">
      <w:r>
        <w:separator/>
      </w:r>
    </w:p>
  </w:footnote>
  <w:footnote w:type="continuationSeparator" w:id="0">
    <w:p w:rsidR="0085542D" w:rsidRDefault="0085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D50"/>
    <w:multiLevelType w:val="hybridMultilevel"/>
    <w:tmpl w:val="A7341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33859"/>
    <w:multiLevelType w:val="singleLevel"/>
    <w:tmpl w:val="F79A4F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86DD1"/>
    <w:multiLevelType w:val="hybridMultilevel"/>
    <w:tmpl w:val="2370DF7C"/>
    <w:lvl w:ilvl="0" w:tplc="518E0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35DFF"/>
    <w:multiLevelType w:val="hybridMultilevel"/>
    <w:tmpl w:val="89FC2934"/>
    <w:lvl w:ilvl="0" w:tplc="0CBAB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E1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A08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80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61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A2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E8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C7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89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21853"/>
    <w:multiLevelType w:val="multilevel"/>
    <w:tmpl w:val="B3C8A5B4"/>
    <w:lvl w:ilvl="0">
      <w:start w:val="1"/>
      <w:numFmt w:val="decimal"/>
      <w:lvlText w:val="3.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BF3BBD"/>
    <w:multiLevelType w:val="hybridMultilevel"/>
    <w:tmpl w:val="088E6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2715B"/>
    <w:multiLevelType w:val="multilevel"/>
    <w:tmpl w:val="7AD6C014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3986236"/>
    <w:multiLevelType w:val="hybridMultilevel"/>
    <w:tmpl w:val="EDE86CAA"/>
    <w:lvl w:ilvl="0" w:tplc="7F8237C6">
      <w:start w:val="4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8">
    <w:nsid w:val="1BEB3F94"/>
    <w:multiLevelType w:val="multilevel"/>
    <w:tmpl w:val="C106B89A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D993ABF"/>
    <w:multiLevelType w:val="hybridMultilevel"/>
    <w:tmpl w:val="070CA33A"/>
    <w:lvl w:ilvl="0" w:tplc="45B6A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9642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61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C0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A3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4C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2A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F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63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56007"/>
    <w:multiLevelType w:val="multilevel"/>
    <w:tmpl w:val="18CCCBC2"/>
    <w:lvl w:ilvl="0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DC57EA"/>
    <w:multiLevelType w:val="multilevel"/>
    <w:tmpl w:val="582E716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AAF42A9"/>
    <w:multiLevelType w:val="hybridMultilevel"/>
    <w:tmpl w:val="2F7AA8CC"/>
    <w:lvl w:ilvl="0" w:tplc="0419000F">
      <w:start w:val="1"/>
      <w:numFmt w:val="decimal"/>
      <w:lvlText w:val="%1."/>
      <w:lvlJc w:val="left"/>
      <w:pPr>
        <w:ind w:left="619" w:hanging="360"/>
      </w:p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3">
    <w:nsid w:val="2AF83A61"/>
    <w:multiLevelType w:val="multilevel"/>
    <w:tmpl w:val="74C6586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5F6F3E"/>
    <w:multiLevelType w:val="multilevel"/>
    <w:tmpl w:val="3F82EA66"/>
    <w:lvl w:ilvl="0">
      <w:start w:val="17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CCF4ECB"/>
    <w:multiLevelType w:val="multilevel"/>
    <w:tmpl w:val="582E716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141F2F"/>
    <w:multiLevelType w:val="multilevel"/>
    <w:tmpl w:val="9530C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2C0BD8"/>
    <w:multiLevelType w:val="hybridMultilevel"/>
    <w:tmpl w:val="73A61E4E"/>
    <w:lvl w:ilvl="0" w:tplc="5B6EECD6">
      <w:start w:val="4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8">
    <w:nsid w:val="30833FB9"/>
    <w:multiLevelType w:val="multilevel"/>
    <w:tmpl w:val="5EC2AF86"/>
    <w:lvl w:ilvl="0">
      <w:start w:val="1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48B76D1"/>
    <w:multiLevelType w:val="multilevel"/>
    <w:tmpl w:val="B26E98C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7A87210"/>
    <w:multiLevelType w:val="hybridMultilevel"/>
    <w:tmpl w:val="225A3A52"/>
    <w:lvl w:ilvl="0" w:tplc="50808EE4">
      <w:start w:val="1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F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82D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6B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6D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988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47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CD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BC57E9"/>
    <w:multiLevelType w:val="multilevel"/>
    <w:tmpl w:val="9530C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A2968A0"/>
    <w:multiLevelType w:val="multilevel"/>
    <w:tmpl w:val="7AD6C014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C9F5AA0"/>
    <w:multiLevelType w:val="multilevel"/>
    <w:tmpl w:val="A5A427E4"/>
    <w:lvl w:ilvl="0">
      <w:start w:val="1"/>
      <w:numFmt w:val="decimal"/>
      <w:lvlText w:val="4.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D454EBE"/>
    <w:multiLevelType w:val="multilevel"/>
    <w:tmpl w:val="F1F0067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0721039"/>
    <w:multiLevelType w:val="multilevel"/>
    <w:tmpl w:val="7AD6C014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7803209"/>
    <w:multiLevelType w:val="multilevel"/>
    <w:tmpl w:val="15F26CD4"/>
    <w:lvl w:ilvl="0">
      <w:start w:val="1"/>
      <w:numFmt w:val="decimal"/>
      <w:lvlText w:val="%1 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9BE3DE9"/>
    <w:multiLevelType w:val="hybridMultilevel"/>
    <w:tmpl w:val="B680D6C8"/>
    <w:lvl w:ilvl="0" w:tplc="D42AE86C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622F2"/>
    <w:multiLevelType w:val="multilevel"/>
    <w:tmpl w:val="2BBC34FE"/>
    <w:lvl w:ilvl="0">
      <w:start w:val="18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ED91F16"/>
    <w:multiLevelType w:val="multilevel"/>
    <w:tmpl w:val="564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1E74A5A"/>
    <w:multiLevelType w:val="multilevel"/>
    <w:tmpl w:val="9530C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20D7360"/>
    <w:multiLevelType w:val="multilevel"/>
    <w:tmpl w:val="2CBCAA3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2961799"/>
    <w:multiLevelType w:val="multilevel"/>
    <w:tmpl w:val="0CE2C052"/>
    <w:lvl w:ilvl="0">
      <w:start w:val="17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2C76C4A"/>
    <w:multiLevelType w:val="multilevel"/>
    <w:tmpl w:val="2CBCAA3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DA727FE"/>
    <w:multiLevelType w:val="multilevel"/>
    <w:tmpl w:val="B26E98C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1D33232"/>
    <w:multiLevelType w:val="multilevel"/>
    <w:tmpl w:val="18CCCBC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23319D4"/>
    <w:multiLevelType w:val="multilevel"/>
    <w:tmpl w:val="E9B6A722"/>
    <w:lvl w:ilvl="0">
      <w:start w:val="15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8584CE1"/>
    <w:multiLevelType w:val="multilevel"/>
    <w:tmpl w:val="18CCCBC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8AC63C5"/>
    <w:multiLevelType w:val="hybridMultilevel"/>
    <w:tmpl w:val="9A6232F0"/>
    <w:lvl w:ilvl="0" w:tplc="D42AE86C">
      <w:start w:val="1"/>
      <w:numFmt w:val="decimal"/>
      <w:lvlText w:val="1. 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9">
    <w:nsid w:val="6BCA708F"/>
    <w:multiLevelType w:val="hybridMultilevel"/>
    <w:tmpl w:val="1D106040"/>
    <w:lvl w:ilvl="0" w:tplc="F7FE6494">
      <w:start w:val="3"/>
      <w:numFmt w:val="decimal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0">
    <w:nsid w:val="7569035E"/>
    <w:multiLevelType w:val="multilevel"/>
    <w:tmpl w:val="7AD6C014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60E56DD"/>
    <w:multiLevelType w:val="multilevel"/>
    <w:tmpl w:val="95BCB2C6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80768EE"/>
    <w:multiLevelType w:val="multilevel"/>
    <w:tmpl w:val="9BF80482"/>
    <w:lvl w:ilvl="0">
      <w:start w:val="2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9353998"/>
    <w:multiLevelType w:val="hybridMultilevel"/>
    <w:tmpl w:val="B680D6C8"/>
    <w:lvl w:ilvl="0" w:tplc="D42AE86C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C75F1"/>
    <w:multiLevelType w:val="multilevel"/>
    <w:tmpl w:val="6D1C3042"/>
    <w:lvl w:ilvl="0">
      <w:start w:val="18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0"/>
  </w:num>
  <w:num w:numId="5">
    <w:abstractNumId w:val="9"/>
  </w:num>
  <w:num w:numId="6">
    <w:abstractNumId w:val="32"/>
  </w:num>
  <w:num w:numId="7">
    <w:abstractNumId w:val="44"/>
  </w:num>
  <w:num w:numId="8">
    <w:abstractNumId w:val="6"/>
  </w:num>
  <w:num w:numId="9">
    <w:abstractNumId w:val="11"/>
  </w:num>
  <w:num w:numId="10">
    <w:abstractNumId w:val="34"/>
  </w:num>
  <w:num w:numId="11">
    <w:abstractNumId w:val="1"/>
  </w:num>
  <w:num w:numId="12">
    <w:abstractNumId w:val="3"/>
  </w:num>
  <w:num w:numId="13">
    <w:abstractNumId w:val="29"/>
  </w:num>
  <w:num w:numId="14">
    <w:abstractNumId w:val="24"/>
  </w:num>
  <w:num w:numId="15">
    <w:abstractNumId w:val="13"/>
  </w:num>
  <w:num w:numId="16">
    <w:abstractNumId w:val="18"/>
  </w:num>
  <w:num w:numId="17">
    <w:abstractNumId w:val="36"/>
  </w:num>
  <w:num w:numId="18">
    <w:abstractNumId w:val="15"/>
  </w:num>
  <w:num w:numId="19">
    <w:abstractNumId w:val="19"/>
  </w:num>
  <w:num w:numId="20">
    <w:abstractNumId w:val="23"/>
  </w:num>
  <w:num w:numId="21">
    <w:abstractNumId w:val="40"/>
  </w:num>
  <w:num w:numId="22">
    <w:abstractNumId w:val="31"/>
  </w:num>
  <w:num w:numId="23">
    <w:abstractNumId w:val="0"/>
  </w:num>
  <w:num w:numId="24">
    <w:abstractNumId w:val="30"/>
  </w:num>
  <w:num w:numId="25">
    <w:abstractNumId w:val="21"/>
  </w:num>
  <w:num w:numId="26">
    <w:abstractNumId w:val="16"/>
  </w:num>
  <w:num w:numId="27">
    <w:abstractNumId w:val="25"/>
  </w:num>
  <w:num w:numId="28">
    <w:abstractNumId w:val="42"/>
  </w:num>
  <w:num w:numId="29">
    <w:abstractNumId w:val="14"/>
  </w:num>
  <w:num w:numId="30">
    <w:abstractNumId w:val="39"/>
  </w:num>
  <w:num w:numId="31">
    <w:abstractNumId w:val="37"/>
  </w:num>
  <w:num w:numId="32">
    <w:abstractNumId w:val="35"/>
  </w:num>
  <w:num w:numId="33">
    <w:abstractNumId w:val="41"/>
  </w:num>
  <w:num w:numId="34">
    <w:abstractNumId w:val="22"/>
  </w:num>
  <w:num w:numId="35">
    <w:abstractNumId w:val="8"/>
  </w:num>
  <w:num w:numId="36">
    <w:abstractNumId w:val="28"/>
  </w:num>
  <w:num w:numId="37">
    <w:abstractNumId w:val="33"/>
  </w:num>
  <w:num w:numId="38">
    <w:abstractNumId w:val="5"/>
  </w:num>
  <w:num w:numId="39">
    <w:abstractNumId w:val="17"/>
  </w:num>
  <w:num w:numId="40">
    <w:abstractNumId w:val="7"/>
  </w:num>
  <w:num w:numId="41">
    <w:abstractNumId w:val="12"/>
  </w:num>
  <w:num w:numId="42">
    <w:abstractNumId w:val="38"/>
  </w:num>
  <w:num w:numId="43">
    <w:abstractNumId w:val="27"/>
  </w:num>
  <w:num w:numId="44">
    <w:abstractNumId w:val="4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9"/>
    <w:rsid w:val="00013D33"/>
    <w:rsid w:val="00015622"/>
    <w:rsid w:val="0001643A"/>
    <w:rsid w:val="00021694"/>
    <w:rsid w:val="000248FB"/>
    <w:rsid w:val="00066F60"/>
    <w:rsid w:val="00087B66"/>
    <w:rsid w:val="000A2463"/>
    <w:rsid w:val="000A6EED"/>
    <w:rsid w:val="000B7860"/>
    <w:rsid w:val="000D2EE7"/>
    <w:rsid w:val="001178D7"/>
    <w:rsid w:val="00135E32"/>
    <w:rsid w:val="0013609F"/>
    <w:rsid w:val="00146D6B"/>
    <w:rsid w:val="0014777E"/>
    <w:rsid w:val="00192625"/>
    <w:rsid w:val="001C0513"/>
    <w:rsid w:val="00290AED"/>
    <w:rsid w:val="002925CB"/>
    <w:rsid w:val="002A5942"/>
    <w:rsid w:val="002E59B8"/>
    <w:rsid w:val="002F0177"/>
    <w:rsid w:val="00335D61"/>
    <w:rsid w:val="003523C8"/>
    <w:rsid w:val="0035672B"/>
    <w:rsid w:val="00357AB0"/>
    <w:rsid w:val="00363DED"/>
    <w:rsid w:val="00364BC7"/>
    <w:rsid w:val="003C34A7"/>
    <w:rsid w:val="003C3AD9"/>
    <w:rsid w:val="003D5E0F"/>
    <w:rsid w:val="003D77E0"/>
    <w:rsid w:val="00444E74"/>
    <w:rsid w:val="00454731"/>
    <w:rsid w:val="004F52D6"/>
    <w:rsid w:val="00500951"/>
    <w:rsid w:val="005309E5"/>
    <w:rsid w:val="00542811"/>
    <w:rsid w:val="005D292A"/>
    <w:rsid w:val="00616143"/>
    <w:rsid w:val="0062311E"/>
    <w:rsid w:val="00633DF9"/>
    <w:rsid w:val="00646D74"/>
    <w:rsid w:val="00663457"/>
    <w:rsid w:val="00672207"/>
    <w:rsid w:val="006B18DD"/>
    <w:rsid w:val="006D1A67"/>
    <w:rsid w:val="006E0A69"/>
    <w:rsid w:val="006F1799"/>
    <w:rsid w:val="00703C91"/>
    <w:rsid w:val="00722E7F"/>
    <w:rsid w:val="00726B98"/>
    <w:rsid w:val="0075162D"/>
    <w:rsid w:val="00763E16"/>
    <w:rsid w:val="007F01D9"/>
    <w:rsid w:val="0085542D"/>
    <w:rsid w:val="00864D47"/>
    <w:rsid w:val="008939D7"/>
    <w:rsid w:val="008A2CF8"/>
    <w:rsid w:val="008A6AC0"/>
    <w:rsid w:val="008E2355"/>
    <w:rsid w:val="00913FD7"/>
    <w:rsid w:val="0092291E"/>
    <w:rsid w:val="009363B3"/>
    <w:rsid w:val="009432CF"/>
    <w:rsid w:val="009612B5"/>
    <w:rsid w:val="009D249F"/>
    <w:rsid w:val="009E7CEB"/>
    <w:rsid w:val="00A34914"/>
    <w:rsid w:val="00A41888"/>
    <w:rsid w:val="00A643CB"/>
    <w:rsid w:val="00A85545"/>
    <w:rsid w:val="00A92816"/>
    <w:rsid w:val="00AF420E"/>
    <w:rsid w:val="00B35954"/>
    <w:rsid w:val="00B54C88"/>
    <w:rsid w:val="00BA02E8"/>
    <w:rsid w:val="00BB7386"/>
    <w:rsid w:val="00BC0381"/>
    <w:rsid w:val="00BC4A06"/>
    <w:rsid w:val="00C13B78"/>
    <w:rsid w:val="00C93CBA"/>
    <w:rsid w:val="00CA61E7"/>
    <w:rsid w:val="00CB698C"/>
    <w:rsid w:val="00CC367E"/>
    <w:rsid w:val="00CC5C8B"/>
    <w:rsid w:val="00D72399"/>
    <w:rsid w:val="00D876AF"/>
    <w:rsid w:val="00DA16F9"/>
    <w:rsid w:val="00DB21B6"/>
    <w:rsid w:val="00E05372"/>
    <w:rsid w:val="00E16266"/>
    <w:rsid w:val="00E727DE"/>
    <w:rsid w:val="00EC3DF1"/>
    <w:rsid w:val="00ED2137"/>
    <w:rsid w:val="00EE5D9D"/>
    <w:rsid w:val="00F234EF"/>
    <w:rsid w:val="00F55AE0"/>
    <w:rsid w:val="00F97F46"/>
    <w:rsid w:val="00FE2214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B5"/>
    <w:rPr>
      <w:sz w:val="24"/>
      <w:szCs w:val="24"/>
    </w:rPr>
  </w:style>
  <w:style w:type="paragraph" w:styleId="1">
    <w:name w:val="heading 1"/>
    <w:basedOn w:val="a"/>
    <w:next w:val="a"/>
    <w:qFormat/>
    <w:rsid w:val="009612B5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9612B5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612B5"/>
    <w:pPr>
      <w:tabs>
        <w:tab w:val="num" w:pos="567"/>
      </w:tabs>
      <w:spacing w:after="60"/>
      <w:ind w:left="567" w:hanging="567"/>
      <w:jc w:val="both"/>
    </w:pPr>
    <w:rPr>
      <w:szCs w:val="20"/>
    </w:rPr>
  </w:style>
  <w:style w:type="paragraph" w:styleId="a3">
    <w:name w:val="Plain Text"/>
    <w:basedOn w:val="a"/>
    <w:rsid w:val="009612B5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9612B5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612B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612B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12B5"/>
    <w:rPr>
      <w:b/>
      <w:bCs/>
    </w:rPr>
  </w:style>
  <w:style w:type="paragraph" w:styleId="a8">
    <w:name w:val="Title"/>
    <w:basedOn w:val="a"/>
    <w:qFormat/>
    <w:rsid w:val="009612B5"/>
    <w:pPr>
      <w:jc w:val="center"/>
    </w:pPr>
    <w:rPr>
      <w:b/>
      <w:caps/>
      <w:szCs w:val="20"/>
    </w:rPr>
  </w:style>
  <w:style w:type="paragraph" w:styleId="a9">
    <w:name w:val="Body Text"/>
    <w:basedOn w:val="a"/>
    <w:rsid w:val="009612B5"/>
    <w:pPr>
      <w:jc w:val="both"/>
    </w:pPr>
    <w:rPr>
      <w:szCs w:val="20"/>
    </w:rPr>
  </w:style>
  <w:style w:type="paragraph" w:styleId="HTML">
    <w:name w:val="HTML Preformatted"/>
    <w:basedOn w:val="a"/>
    <w:rsid w:val="00961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1">
    <w:name w:val="Знак Знак Знак2 Знак"/>
    <w:basedOn w:val="a"/>
    <w:rsid w:val="00A928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663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B5"/>
    <w:rPr>
      <w:sz w:val="24"/>
      <w:szCs w:val="24"/>
    </w:rPr>
  </w:style>
  <w:style w:type="paragraph" w:styleId="1">
    <w:name w:val="heading 1"/>
    <w:basedOn w:val="a"/>
    <w:next w:val="a"/>
    <w:qFormat/>
    <w:rsid w:val="009612B5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9612B5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612B5"/>
    <w:pPr>
      <w:tabs>
        <w:tab w:val="num" w:pos="567"/>
      </w:tabs>
      <w:spacing w:after="60"/>
      <w:ind w:left="567" w:hanging="567"/>
      <w:jc w:val="both"/>
    </w:pPr>
    <w:rPr>
      <w:szCs w:val="20"/>
    </w:rPr>
  </w:style>
  <w:style w:type="paragraph" w:styleId="a3">
    <w:name w:val="Plain Text"/>
    <w:basedOn w:val="a"/>
    <w:rsid w:val="009612B5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9612B5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612B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612B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12B5"/>
    <w:rPr>
      <w:b/>
      <w:bCs/>
    </w:rPr>
  </w:style>
  <w:style w:type="paragraph" w:styleId="a8">
    <w:name w:val="Title"/>
    <w:basedOn w:val="a"/>
    <w:qFormat/>
    <w:rsid w:val="009612B5"/>
    <w:pPr>
      <w:jc w:val="center"/>
    </w:pPr>
    <w:rPr>
      <w:b/>
      <w:caps/>
      <w:szCs w:val="20"/>
    </w:rPr>
  </w:style>
  <w:style w:type="paragraph" w:styleId="a9">
    <w:name w:val="Body Text"/>
    <w:basedOn w:val="a"/>
    <w:rsid w:val="009612B5"/>
    <w:pPr>
      <w:jc w:val="both"/>
    </w:pPr>
    <w:rPr>
      <w:szCs w:val="20"/>
    </w:rPr>
  </w:style>
  <w:style w:type="paragraph" w:styleId="HTML">
    <w:name w:val="HTML Preformatted"/>
    <w:basedOn w:val="a"/>
    <w:rsid w:val="00961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1">
    <w:name w:val="Знак Знак Знак2 Знак"/>
    <w:basedOn w:val="a"/>
    <w:rsid w:val="00A928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663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MICROSOFT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creator>Vinny</dc:creator>
  <cp:lastModifiedBy>БОЛЬНИЦА</cp:lastModifiedBy>
  <cp:revision>2</cp:revision>
  <cp:lastPrinted>2011-03-18T07:56:00Z</cp:lastPrinted>
  <dcterms:created xsi:type="dcterms:W3CDTF">2017-02-21T04:22:00Z</dcterms:created>
  <dcterms:modified xsi:type="dcterms:W3CDTF">2017-02-21T04:22:00Z</dcterms:modified>
</cp:coreProperties>
</file>