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Министра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</w:t>
      </w:r>
    </w:p>
    <w:p w:rsidR="002C431A" w:rsidRDefault="002C431A" w:rsidP="002C4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ГКП «</w:t>
      </w:r>
      <w:proofErr w:type="spellStart"/>
      <w:r>
        <w:rPr>
          <w:rFonts w:ascii="Times New Roman" w:hAnsi="Times New Roman"/>
          <w:sz w:val="24"/>
          <w:szCs w:val="24"/>
        </w:rPr>
        <w:t>Байганинская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на ПХВ объявляет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адрес заказчика или организатора закупа)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2C431A" w:rsidRPr="00106396" w:rsidRDefault="000D2F4F" w:rsidP="001063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Цоликлон Анти А –1</w:t>
      </w:r>
      <w:r w:rsidR="00106396" w:rsidRPr="00106396">
        <w:rPr>
          <w:rFonts w:ascii="Times New Roman" w:hAnsi="Times New Roman"/>
          <w:sz w:val="24"/>
          <w:szCs w:val="24"/>
          <w:lang w:val="kk-KZ"/>
        </w:rPr>
        <w:t>0 фл</w:t>
      </w:r>
    </w:p>
    <w:p w:rsidR="00106396" w:rsidRDefault="000D2F4F" w:rsidP="001063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Цоликлон Анти В - 1</w:t>
      </w:r>
      <w:r w:rsidR="00106396">
        <w:rPr>
          <w:rFonts w:ascii="Times New Roman" w:hAnsi="Times New Roman"/>
          <w:sz w:val="24"/>
          <w:szCs w:val="24"/>
          <w:lang w:val="kk-KZ"/>
        </w:rPr>
        <w:t>0фл</w:t>
      </w:r>
    </w:p>
    <w:p w:rsidR="00106396" w:rsidRPr="00106396" w:rsidRDefault="00106396" w:rsidP="001063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Цоликлон </w:t>
      </w:r>
      <w:r>
        <w:rPr>
          <w:rFonts w:ascii="Times New Roman" w:hAnsi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супер  -20 </w:t>
      </w:r>
      <w:proofErr w:type="spellStart"/>
      <w:r>
        <w:rPr>
          <w:rFonts w:ascii="Times New Roman" w:hAnsi="Times New Roman"/>
          <w:sz w:val="24"/>
          <w:szCs w:val="24"/>
        </w:rPr>
        <w:t>фл</w:t>
      </w:r>
      <w:proofErr w:type="spellEnd"/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 Срок поставки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5 календарных дней  после вступления в силу договора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Место представления (приема) документов и окончательный срок подачи тендерных заявок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Актюбинская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Батыра,10, в течение 5 рабочих дней  с момента опубликования  объявления.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Дата, время и место вскрытия конвертов с тендерными заявками :  1</w:t>
      </w:r>
      <w:r w:rsidR="001063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июля  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10:00 местного </w:t>
      </w:r>
      <w:proofErr w:type="spellStart"/>
      <w:r>
        <w:rPr>
          <w:rFonts w:ascii="Times New Roman" w:hAnsi="Times New Roman"/>
          <w:sz w:val="24"/>
          <w:szCs w:val="24"/>
        </w:rPr>
        <w:t>времени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ктюбинская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Батыра,10</w:t>
      </w:r>
    </w:p>
    <w:p w:rsidR="002C431A" w:rsidRDefault="002C431A" w:rsidP="002C431A">
      <w:r>
        <w:rPr>
          <w:rFonts w:ascii="Times New Roman" w:hAnsi="Times New Roman"/>
          <w:sz w:val="24"/>
          <w:szCs w:val="24"/>
        </w:rPr>
        <w:t xml:space="preserve">5). 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D2F4F">
        <w:rPr>
          <w:rFonts w:ascii="Times New Roman" w:hAnsi="Times New Roman"/>
          <w:sz w:val="24"/>
          <w:szCs w:val="24"/>
        </w:rPr>
        <w:t>82</w:t>
      </w:r>
      <w:r w:rsidR="00106396">
        <w:rPr>
          <w:rFonts w:ascii="Times New Roman" w:hAnsi="Times New Roman"/>
          <w:sz w:val="24"/>
          <w:szCs w:val="24"/>
        </w:rPr>
        <w:t xml:space="preserve"> 000 </w:t>
      </w:r>
      <w:r>
        <w:rPr>
          <w:rFonts w:ascii="Times New Roman" w:hAnsi="Times New Roman"/>
          <w:sz w:val="24"/>
          <w:szCs w:val="24"/>
        </w:rPr>
        <w:t>тенге</w:t>
      </w:r>
    </w:p>
    <w:p w:rsidR="00CF4958" w:rsidRDefault="00CF4958">
      <w:bookmarkStart w:id="0" w:name="_GoBack"/>
      <w:bookmarkEnd w:id="0"/>
    </w:p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E6"/>
    <w:multiLevelType w:val="hybridMultilevel"/>
    <w:tmpl w:val="9C4A5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6"/>
    <w:rsid w:val="000D2F4F"/>
    <w:rsid w:val="00106396"/>
    <w:rsid w:val="00162AD0"/>
    <w:rsid w:val="002C431A"/>
    <w:rsid w:val="004133B6"/>
    <w:rsid w:val="007F0DC4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5</cp:revision>
  <dcterms:created xsi:type="dcterms:W3CDTF">2017-07-01T11:29:00Z</dcterms:created>
  <dcterms:modified xsi:type="dcterms:W3CDTF">2017-07-05T04:59:00Z</dcterms:modified>
</cp:coreProperties>
</file>